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5C7" w:rsidRDefault="007065C7">
      <w:pPr>
        <w:jc w:val="center"/>
        <w:rPr>
          <w:sz w:val="32"/>
        </w:rPr>
      </w:pPr>
      <w:r>
        <w:rPr>
          <w:sz w:val="32"/>
        </w:rPr>
        <w:t>P r o p o z i c e</w:t>
      </w:r>
    </w:p>
    <w:p w:rsidR="007065C7" w:rsidRPr="004D275E" w:rsidRDefault="007065C7">
      <w:pPr>
        <w:jc w:val="center"/>
        <w:rPr>
          <w:sz w:val="20"/>
          <w:szCs w:val="20"/>
        </w:rPr>
      </w:pPr>
    </w:p>
    <w:p w:rsidR="007065C7" w:rsidRDefault="000B3BD2">
      <w:pPr>
        <w:jc w:val="center"/>
        <w:rPr>
          <w:sz w:val="32"/>
        </w:rPr>
      </w:pPr>
      <w:r>
        <w:rPr>
          <w:sz w:val="32"/>
        </w:rPr>
        <w:t>Okresního kola přeboru škol okresu Třebíč v</w:t>
      </w:r>
      <w:r w:rsidR="008B4A30">
        <w:rPr>
          <w:sz w:val="32"/>
        </w:rPr>
        <w:t> šachu 20</w:t>
      </w:r>
      <w:r w:rsidR="00AE7E98">
        <w:rPr>
          <w:sz w:val="32"/>
        </w:rPr>
        <w:t>2</w:t>
      </w:r>
      <w:r w:rsidR="008B4A30">
        <w:rPr>
          <w:sz w:val="32"/>
        </w:rPr>
        <w:t>1</w:t>
      </w:r>
      <w:r w:rsidR="000255C9">
        <w:rPr>
          <w:sz w:val="32"/>
        </w:rPr>
        <w:t xml:space="preserve"> – 202</w:t>
      </w:r>
      <w:r w:rsidR="00AE7E98">
        <w:rPr>
          <w:sz w:val="32"/>
        </w:rPr>
        <w:t>2</w:t>
      </w:r>
      <w:bookmarkStart w:id="0" w:name="_GoBack"/>
      <w:bookmarkEnd w:id="0"/>
    </w:p>
    <w:p w:rsidR="00AD1320" w:rsidRPr="004D275E" w:rsidRDefault="00AD1320">
      <w:pPr>
        <w:ind w:firstLine="708"/>
        <w:rPr>
          <w:b/>
          <w:caps/>
          <w:sz w:val="20"/>
          <w:szCs w:val="20"/>
        </w:rPr>
      </w:pPr>
    </w:p>
    <w:p w:rsidR="007065C7" w:rsidRDefault="007065C7" w:rsidP="00BD7B99">
      <w:pPr>
        <w:numPr>
          <w:ilvl w:val="0"/>
          <w:numId w:val="3"/>
        </w:numPr>
        <w:rPr>
          <w:b/>
          <w:sz w:val="32"/>
        </w:rPr>
      </w:pPr>
      <w:r>
        <w:rPr>
          <w:b/>
          <w:caps/>
          <w:sz w:val="32"/>
        </w:rPr>
        <w:t>V</w:t>
      </w:r>
      <w:r>
        <w:rPr>
          <w:b/>
          <w:sz w:val="32"/>
        </w:rPr>
        <w:t>šeobecná ustanovení</w:t>
      </w:r>
    </w:p>
    <w:p w:rsidR="00BD7B99" w:rsidRDefault="00BD7B99" w:rsidP="00BD7B99">
      <w:pPr>
        <w:ind w:left="1413"/>
        <w:rPr>
          <w:b/>
          <w:sz w:val="32"/>
        </w:rPr>
      </w:pPr>
    </w:p>
    <w:p w:rsidR="007065C7" w:rsidRDefault="007065C7">
      <w:r>
        <w:rPr>
          <w:b/>
        </w:rPr>
        <w:t>1. Organizátor:</w:t>
      </w:r>
      <w:r>
        <w:rPr>
          <w:b/>
        </w:rPr>
        <w:tab/>
      </w:r>
      <w:r>
        <w:t xml:space="preserve">DDM </w:t>
      </w:r>
      <w:r w:rsidR="00832783">
        <w:t>Třebíč</w:t>
      </w:r>
      <w:r w:rsidR="0090168F">
        <w:t xml:space="preserve"> a ŠK </w:t>
      </w:r>
      <w:proofErr w:type="spellStart"/>
      <w:r w:rsidR="0090168F">
        <w:t>Caissa</w:t>
      </w:r>
      <w:proofErr w:type="spellEnd"/>
      <w:r w:rsidR="0090168F">
        <w:t xml:space="preserve"> Třebíč</w:t>
      </w:r>
    </w:p>
    <w:p w:rsidR="007065C7" w:rsidRDefault="007065C7">
      <w:r>
        <w:rPr>
          <w:b/>
        </w:rPr>
        <w:t>2. Termín:</w:t>
      </w:r>
      <w:r>
        <w:rPr>
          <w:b/>
        </w:rPr>
        <w:tab/>
      </w:r>
      <w:r>
        <w:rPr>
          <w:b/>
        </w:rPr>
        <w:tab/>
      </w:r>
      <w:r w:rsidR="0090168F">
        <w:rPr>
          <w:b/>
        </w:rPr>
        <w:t>středa 22</w:t>
      </w:r>
      <w:r w:rsidRPr="006618E6">
        <w:t>.</w:t>
      </w:r>
      <w:r w:rsidR="001F273D">
        <w:t xml:space="preserve"> </w:t>
      </w:r>
      <w:r w:rsidR="00A11E33" w:rsidRPr="0090168F">
        <w:rPr>
          <w:b/>
        </w:rPr>
        <w:t>prosince</w:t>
      </w:r>
      <w:r w:rsidR="00A11E33">
        <w:t xml:space="preserve"> </w:t>
      </w:r>
      <w:r w:rsidRPr="0090168F">
        <w:rPr>
          <w:b/>
        </w:rPr>
        <w:t>20</w:t>
      </w:r>
      <w:r w:rsidR="0090168F" w:rsidRPr="0090168F">
        <w:rPr>
          <w:b/>
        </w:rPr>
        <w:t>21</w:t>
      </w:r>
    </w:p>
    <w:p w:rsidR="007065C7" w:rsidRDefault="007065C7">
      <w:r>
        <w:rPr>
          <w:b/>
        </w:rPr>
        <w:t>3. Místo:</w:t>
      </w:r>
      <w:r>
        <w:tab/>
      </w:r>
      <w:r>
        <w:tab/>
        <w:t>Dům dětí a mládeže</w:t>
      </w:r>
      <w:r w:rsidR="00A11E33">
        <w:t xml:space="preserve"> Třebíč</w:t>
      </w:r>
      <w:r>
        <w:t xml:space="preserve">, </w:t>
      </w:r>
      <w:r w:rsidR="00FF0FD7">
        <w:t>Tomáše Bati 1084</w:t>
      </w:r>
      <w:r>
        <w:t xml:space="preserve">, </w:t>
      </w:r>
      <w:r w:rsidR="00832783">
        <w:t>Třebíč</w:t>
      </w:r>
      <w:r>
        <w:t>, 67</w:t>
      </w:r>
      <w:r w:rsidR="00832783">
        <w:t>4</w:t>
      </w:r>
      <w:r>
        <w:t xml:space="preserve"> </w:t>
      </w:r>
      <w:r w:rsidR="00832783">
        <w:t>0</w:t>
      </w:r>
      <w:r>
        <w:t>1</w:t>
      </w:r>
    </w:p>
    <w:p w:rsidR="007065C7" w:rsidRDefault="007065C7" w:rsidP="0090168F">
      <w:pPr>
        <w:ind w:left="2124" w:hanging="2124"/>
      </w:pPr>
      <w:r>
        <w:rPr>
          <w:b/>
        </w:rPr>
        <w:t>4. Ředitel turnaje:</w:t>
      </w:r>
      <w:r>
        <w:rPr>
          <w:b/>
        </w:rPr>
        <w:tab/>
      </w:r>
      <w:r w:rsidR="00832783">
        <w:t>Kamil Svoboda</w:t>
      </w:r>
      <w:r>
        <w:t xml:space="preserve">, </w:t>
      </w:r>
      <w:r w:rsidR="00832783">
        <w:t xml:space="preserve">DDM Třebíč, e-mail: </w:t>
      </w:r>
      <w:hyperlink r:id="rId6" w:history="1">
        <w:r w:rsidR="00832783" w:rsidRPr="009B05E7">
          <w:rPr>
            <w:rStyle w:val="Hypertextovodkaz"/>
          </w:rPr>
          <w:t>svoboda@ddmtrebic.cz</w:t>
        </w:r>
      </w:hyperlink>
      <w:r w:rsidR="00832783">
        <w:t xml:space="preserve">, </w:t>
      </w:r>
      <w:r>
        <w:t xml:space="preserve">tel. </w:t>
      </w:r>
      <w:r w:rsidR="00832783">
        <w:t>605 437 805</w:t>
      </w:r>
    </w:p>
    <w:p w:rsidR="008B4A30" w:rsidRDefault="007065C7" w:rsidP="008B4A30">
      <w:r>
        <w:rPr>
          <w:b/>
        </w:rPr>
        <w:t>6. Přihlášky:</w:t>
      </w:r>
      <w:r>
        <w:rPr>
          <w:b/>
        </w:rPr>
        <w:tab/>
      </w:r>
      <w:r w:rsidR="008B4A30">
        <w:rPr>
          <w:b/>
        </w:rPr>
        <w:tab/>
      </w:r>
      <w:r>
        <w:t xml:space="preserve">Zaslat nejpozději do </w:t>
      </w:r>
      <w:r w:rsidR="00FF0FD7">
        <w:t xml:space="preserve">pátku </w:t>
      </w:r>
      <w:r w:rsidR="0090168F">
        <w:t>17.</w:t>
      </w:r>
      <w:r w:rsidR="00FF0FD7">
        <w:t xml:space="preserve"> </w:t>
      </w:r>
      <w:r>
        <w:t>1</w:t>
      </w:r>
      <w:r w:rsidR="00A11E33">
        <w:t>2</w:t>
      </w:r>
      <w:r>
        <w:t>.</w:t>
      </w:r>
      <w:r w:rsidR="00FF0FD7">
        <w:t xml:space="preserve"> </w:t>
      </w:r>
      <w:r>
        <w:t>20</w:t>
      </w:r>
      <w:r w:rsidR="0090168F">
        <w:t>21</w:t>
      </w:r>
      <w:r>
        <w:t xml:space="preserve"> </w:t>
      </w:r>
      <w:r w:rsidR="008B4A30">
        <w:t xml:space="preserve">na adresu: svoboda@ddmtrebic.cz </w:t>
      </w:r>
    </w:p>
    <w:p w:rsidR="008B4A30" w:rsidRDefault="00AE7E98" w:rsidP="008B4A30">
      <w:pPr>
        <w:ind w:left="2124"/>
      </w:pPr>
      <w:r>
        <w:t xml:space="preserve">Je preferován </w:t>
      </w:r>
      <w:hyperlink r:id="rId7" w:history="1">
        <w:r w:rsidRPr="00AE7E98">
          <w:rPr>
            <w:rStyle w:val="Hypertextovodkaz"/>
          </w:rPr>
          <w:t>ONLINE</w:t>
        </w:r>
      </w:hyperlink>
      <w:r>
        <w:t xml:space="preserve"> </w:t>
      </w:r>
      <w:r w:rsidR="00AE442A">
        <w:t>Formulář</w:t>
      </w:r>
      <w:r w:rsidR="00832783">
        <w:t xml:space="preserve"> </w:t>
      </w:r>
    </w:p>
    <w:p w:rsidR="007065C7" w:rsidRDefault="007065C7">
      <w:r>
        <w:rPr>
          <w:b/>
        </w:rPr>
        <w:t>7. Doprava:</w:t>
      </w:r>
      <w:r>
        <w:rPr>
          <w:b/>
        </w:rPr>
        <w:tab/>
      </w:r>
      <w:r>
        <w:rPr>
          <w:b/>
        </w:rPr>
        <w:tab/>
      </w:r>
      <w:r>
        <w:t>Na vlastní náklady</w:t>
      </w:r>
    </w:p>
    <w:p w:rsidR="007065C7" w:rsidRDefault="007065C7">
      <w:r>
        <w:rPr>
          <w:b/>
        </w:rPr>
        <w:t xml:space="preserve">8. </w:t>
      </w:r>
      <w:bookmarkStart w:id="1" w:name="OLE_LINK3"/>
      <w:bookmarkStart w:id="2" w:name="OLE_LINK4"/>
      <w:r>
        <w:rPr>
          <w:b/>
        </w:rPr>
        <w:t>Účastníci:</w:t>
      </w:r>
      <w:r>
        <w:rPr>
          <w:b/>
        </w:rPr>
        <w:tab/>
      </w:r>
      <w:r>
        <w:rPr>
          <w:b/>
        </w:rPr>
        <w:tab/>
      </w:r>
      <w:r>
        <w:t>Právo účasti mají tyto kategorie:</w:t>
      </w:r>
    </w:p>
    <w:p w:rsidR="007065C7" w:rsidRPr="00F06B8D" w:rsidRDefault="007065C7">
      <w:pPr>
        <w:rPr>
          <w:b/>
        </w:rPr>
      </w:pPr>
      <w:r w:rsidRPr="00F06B8D">
        <w:rPr>
          <w:b/>
        </w:rPr>
        <w:tab/>
      </w:r>
      <w:r w:rsidRPr="00F06B8D">
        <w:rPr>
          <w:b/>
        </w:rPr>
        <w:tab/>
      </w:r>
      <w:r w:rsidRPr="00F06B8D">
        <w:rPr>
          <w:b/>
        </w:rPr>
        <w:tab/>
        <w:t xml:space="preserve">I. kat.: </w:t>
      </w:r>
      <w:r w:rsidRPr="00F06B8D">
        <w:rPr>
          <w:b/>
        </w:rPr>
        <w:tab/>
        <w:t>žáci 1.</w:t>
      </w:r>
      <w:r w:rsidR="00F06B8D" w:rsidRPr="00F06B8D">
        <w:rPr>
          <w:b/>
        </w:rPr>
        <w:t xml:space="preserve"> </w:t>
      </w:r>
      <w:r w:rsidRPr="00F06B8D">
        <w:rPr>
          <w:b/>
        </w:rPr>
        <w:t>-</w:t>
      </w:r>
      <w:r w:rsidR="00F06B8D" w:rsidRPr="00F06B8D">
        <w:rPr>
          <w:b/>
        </w:rPr>
        <w:t xml:space="preserve"> </w:t>
      </w:r>
      <w:r w:rsidRPr="00F06B8D">
        <w:rPr>
          <w:b/>
        </w:rPr>
        <w:t>5.</w:t>
      </w:r>
      <w:r w:rsidR="0089680C">
        <w:rPr>
          <w:b/>
        </w:rPr>
        <w:t xml:space="preserve"> </w:t>
      </w:r>
      <w:r w:rsidRPr="00F06B8D">
        <w:rPr>
          <w:b/>
        </w:rPr>
        <w:t xml:space="preserve">tříd ZŠ </w:t>
      </w:r>
    </w:p>
    <w:p w:rsidR="007065C7" w:rsidRPr="00F06B8D" w:rsidRDefault="007065C7">
      <w:pPr>
        <w:rPr>
          <w:b/>
        </w:rPr>
      </w:pPr>
      <w:r w:rsidRPr="00F06B8D">
        <w:rPr>
          <w:b/>
        </w:rPr>
        <w:tab/>
      </w:r>
      <w:r w:rsidRPr="00F06B8D">
        <w:rPr>
          <w:b/>
        </w:rPr>
        <w:tab/>
      </w:r>
      <w:r w:rsidRPr="00F06B8D">
        <w:rPr>
          <w:b/>
        </w:rPr>
        <w:tab/>
      </w:r>
      <w:r w:rsidR="00F06B8D" w:rsidRPr="00F06B8D">
        <w:rPr>
          <w:b/>
        </w:rPr>
        <w:t>II. kat</w:t>
      </w:r>
      <w:r w:rsidRPr="00F06B8D">
        <w:rPr>
          <w:b/>
        </w:rPr>
        <w:t xml:space="preserve">.: </w:t>
      </w:r>
      <w:r w:rsidRPr="00F06B8D">
        <w:rPr>
          <w:b/>
        </w:rPr>
        <w:tab/>
        <w:t>žáci 6.</w:t>
      </w:r>
      <w:r w:rsidR="0089680C">
        <w:rPr>
          <w:b/>
        </w:rPr>
        <w:t xml:space="preserve"> </w:t>
      </w:r>
      <w:r w:rsidRPr="00F06B8D">
        <w:rPr>
          <w:b/>
        </w:rPr>
        <w:t>-</w:t>
      </w:r>
      <w:r w:rsidR="00F06B8D" w:rsidRPr="00F06B8D">
        <w:rPr>
          <w:b/>
        </w:rPr>
        <w:t xml:space="preserve"> </w:t>
      </w:r>
      <w:r w:rsidRPr="00F06B8D">
        <w:rPr>
          <w:b/>
        </w:rPr>
        <w:t>9.</w:t>
      </w:r>
      <w:r w:rsidR="0089680C">
        <w:rPr>
          <w:b/>
        </w:rPr>
        <w:t xml:space="preserve"> </w:t>
      </w:r>
      <w:r w:rsidRPr="00F06B8D">
        <w:rPr>
          <w:b/>
        </w:rPr>
        <w:t>tříd ZŠ</w:t>
      </w:r>
      <w:r w:rsidR="00832783" w:rsidRPr="00F06B8D">
        <w:rPr>
          <w:b/>
        </w:rPr>
        <w:t xml:space="preserve"> a odpovídajících ročníků gymnázií</w:t>
      </w:r>
      <w:r w:rsidRPr="00F06B8D">
        <w:rPr>
          <w:b/>
        </w:rPr>
        <w:t xml:space="preserve"> </w:t>
      </w:r>
    </w:p>
    <w:p w:rsidR="007065C7" w:rsidRPr="00F06B8D" w:rsidRDefault="007065C7">
      <w:pPr>
        <w:rPr>
          <w:b/>
        </w:rPr>
      </w:pPr>
      <w:r w:rsidRPr="00F06B8D">
        <w:rPr>
          <w:b/>
        </w:rPr>
        <w:tab/>
      </w:r>
      <w:r w:rsidRPr="00F06B8D">
        <w:rPr>
          <w:b/>
        </w:rPr>
        <w:tab/>
      </w:r>
      <w:r w:rsidRPr="00F06B8D">
        <w:rPr>
          <w:b/>
        </w:rPr>
        <w:tab/>
        <w:t>III.</w:t>
      </w:r>
      <w:r w:rsidR="0089680C">
        <w:rPr>
          <w:b/>
        </w:rPr>
        <w:t xml:space="preserve"> </w:t>
      </w:r>
      <w:r w:rsidRPr="00F06B8D">
        <w:rPr>
          <w:b/>
        </w:rPr>
        <w:t>kat.:</w:t>
      </w:r>
      <w:r w:rsidRPr="00F06B8D">
        <w:rPr>
          <w:b/>
        </w:rPr>
        <w:tab/>
        <w:t xml:space="preserve">žáci SŠ </w:t>
      </w:r>
      <w:r w:rsidR="0090168F" w:rsidRPr="00F06B8D">
        <w:rPr>
          <w:b/>
        </w:rPr>
        <w:t>a odpovídajících ročníků gymnázií</w:t>
      </w:r>
    </w:p>
    <w:p w:rsidR="007065C7" w:rsidRDefault="007065C7">
      <w:r>
        <w:tab/>
      </w:r>
      <w:r>
        <w:tab/>
      </w:r>
      <w:r>
        <w:tab/>
        <w:t>V každé jednotlivé věkové kategorii mohou startovat:</w:t>
      </w:r>
    </w:p>
    <w:p w:rsidR="007065C7" w:rsidRDefault="007065C7">
      <w:r>
        <w:tab/>
      </w:r>
      <w:r>
        <w:tab/>
      </w:r>
      <w:r>
        <w:tab/>
        <w:t>a) žáci příslušného ročníku</w:t>
      </w:r>
    </w:p>
    <w:p w:rsidR="007065C7" w:rsidRDefault="007065C7">
      <w:pPr>
        <w:ind w:left="2124"/>
      </w:pPr>
      <w:r>
        <w:t xml:space="preserve">b) družstva kategorie </w:t>
      </w:r>
      <w:r w:rsidR="006618E6">
        <w:t>II</w:t>
      </w:r>
      <w:r>
        <w:t xml:space="preserve"> a </w:t>
      </w:r>
      <w:r w:rsidR="006618E6">
        <w:t>III</w:t>
      </w:r>
      <w:r>
        <w:t xml:space="preserve"> mohou být doplněna i žáky mladšími při splnění podmínky příslušnosti k jedné škole; každý hráč však může hrát pouze za družstvo jedné věkové kategorie</w:t>
      </w:r>
    </w:p>
    <w:p w:rsidR="00BD7B99" w:rsidRPr="00BD7B99" w:rsidRDefault="00BD7B99" w:rsidP="00BD7B99">
      <w:pPr>
        <w:spacing w:line="23" w:lineRule="atLeast"/>
        <w:rPr>
          <w:snapToGrid w:val="0"/>
        </w:rPr>
      </w:pPr>
      <w:r>
        <w:rPr>
          <w:b/>
          <w:snapToGrid w:val="0"/>
        </w:rPr>
        <w:t>9</w:t>
      </w:r>
      <w:r w:rsidRPr="00BD7B99">
        <w:rPr>
          <w:b/>
          <w:snapToGrid w:val="0"/>
        </w:rPr>
        <w:t>. Soupiska:</w:t>
      </w:r>
      <w:r w:rsidRPr="00BD7B99">
        <w:rPr>
          <w:snapToGrid w:val="0"/>
        </w:rPr>
        <w:t xml:space="preserve">   </w:t>
      </w:r>
      <w:r w:rsidRPr="00BD7B99">
        <w:rPr>
          <w:snapToGrid w:val="0"/>
        </w:rPr>
        <w:tab/>
        <w:t xml:space="preserve">Soupisku potvrzenou ředitelem školy předložte při prezenci. </w:t>
      </w:r>
    </w:p>
    <w:p w:rsidR="00BD7B99" w:rsidRPr="00BD7B99" w:rsidRDefault="00BD7B99" w:rsidP="00BD7B99">
      <w:pPr>
        <w:spacing w:line="23" w:lineRule="atLeast"/>
        <w:ind w:left="2124"/>
        <w:rPr>
          <w:snapToGrid w:val="0"/>
        </w:rPr>
      </w:pPr>
      <w:r w:rsidRPr="00BD7B99">
        <w:rPr>
          <w:snapToGrid w:val="0"/>
        </w:rPr>
        <w:t xml:space="preserve">Na soupisce mohou být uvedeni čtyři hráči plus maximálně dva náhradníci. </w:t>
      </w:r>
    </w:p>
    <w:p w:rsidR="00BD7B99" w:rsidRPr="00BD7B99" w:rsidRDefault="00BD7B99" w:rsidP="00BD7B99">
      <w:pPr>
        <w:spacing w:line="23" w:lineRule="atLeast"/>
        <w:ind w:left="2124"/>
        <w:rPr>
          <w:snapToGrid w:val="0"/>
        </w:rPr>
      </w:pPr>
      <w:r w:rsidRPr="00BD7B99">
        <w:rPr>
          <w:snapToGrid w:val="0"/>
        </w:rPr>
        <w:t xml:space="preserve">Všichni členové družstva musí být příslušníky jedné školy. </w:t>
      </w:r>
    </w:p>
    <w:p w:rsidR="00BD7B99" w:rsidRPr="00BD7B99" w:rsidRDefault="00BD7B99" w:rsidP="00BD7B99">
      <w:pPr>
        <w:spacing w:line="23" w:lineRule="atLeast"/>
        <w:ind w:left="2124"/>
        <w:rPr>
          <w:bCs/>
        </w:rPr>
      </w:pPr>
      <w:r w:rsidRPr="00BD7B99">
        <w:rPr>
          <w:snapToGrid w:val="0"/>
        </w:rPr>
        <w:t>H</w:t>
      </w:r>
      <w:r w:rsidRPr="00BD7B99">
        <w:rPr>
          <w:bCs/>
        </w:rPr>
        <w:t xml:space="preserve">ostování není povoleno. </w:t>
      </w:r>
    </w:p>
    <w:p w:rsidR="00BD7B99" w:rsidRPr="00BD7B99" w:rsidRDefault="00BD7B99" w:rsidP="00BD7B99">
      <w:pPr>
        <w:spacing w:line="23" w:lineRule="atLeast"/>
        <w:ind w:left="2124" w:firstLine="6"/>
        <w:rPr>
          <w:snapToGrid w:val="0"/>
        </w:rPr>
      </w:pPr>
      <w:r w:rsidRPr="00BD7B99">
        <w:rPr>
          <w:snapToGrid w:val="0"/>
        </w:rPr>
        <w:t xml:space="preserve">V případě vynechání hráče základní sestavy v utkání se soupiska posouvá. Pořadí hráčů nastupujících k zápasu vždy souhlasí s pořadím na soupisce!  </w:t>
      </w:r>
    </w:p>
    <w:p w:rsidR="00BD7B99" w:rsidRPr="00BD7B99" w:rsidRDefault="00BD7B99" w:rsidP="00BD7B99">
      <w:pPr>
        <w:spacing w:line="23" w:lineRule="atLeast"/>
        <w:ind w:left="2124"/>
      </w:pPr>
      <w:r w:rsidRPr="00BD7B99">
        <w:t xml:space="preserve">Hráči musí být nasazeni v sestavě družstva podle hráčské síly – nejlepší na 1. šachovnici atd. Hráči registrovaní u Šachového svazu České republiky – ŠSČR – mají výkonnostní třídy, případně </w:t>
      </w:r>
      <w:r w:rsidR="00F06B8D" w:rsidRPr="00BD7B99">
        <w:t>tzv. ELO</w:t>
      </w:r>
      <w:r w:rsidRPr="00BD7B99">
        <w:t xml:space="preserve"> body. Neregistrovaným se počítá 5. VT a nasazovací ELO 1000.</w:t>
      </w:r>
    </w:p>
    <w:p w:rsidR="00BD7B99" w:rsidRPr="00BD7B99" w:rsidRDefault="00BD7B99" w:rsidP="00BD7B99">
      <w:pPr>
        <w:spacing w:line="23" w:lineRule="atLeast"/>
        <w:ind w:left="2124"/>
      </w:pPr>
      <w:r w:rsidRPr="00BD7B99">
        <w:t>Hráč může být na soupisce nasazen tak, aby jeho ELO ČR nebylo o více než 300 bodů nižší než kterýkoliv hráč nasazený na soupisce pod ním a současně aby nebylo o více než 300 bodů vyšší než kterýkoliv hráč nasazený na soupisce nad ním. U hráčů bez ELO platí nasazovací koeficienty (3. VT = 1250, 4. VT = 1100, 5. VT = 1000). Platí VT uvedené v databázi členů ŠSČR.</w:t>
      </w:r>
    </w:p>
    <w:p w:rsidR="00BD7B99" w:rsidRPr="00BD7B99" w:rsidRDefault="00BD7B99" w:rsidP="00BD7B99">
      <w:pPr>
        <w:spacing w:line="23" w:lineRule="atLeast"/>
      </w:pPr>
      <w:r w:rsidRPr="00BD7B99">
        <w:rPr>
          <w:b/>
        </w:rPr>
        <w:t>10. Podmínky účasti:</w:t>
      </w:r>
      <w:r w:rsidRPr="00BD7B99">
        <w:t xml:space="preserve"> Souhlas s těmito propozicemi a včasná prezentace.</w:t>
      </w:r>
    </w:p>
    <w:p w:rsidR="00BD7B99" w:rsidRPr="00BD7B99" w:rsidRDefault="00BD7B99" w:rsidP="00BD7B99">
      <w:pPr>
        <w:spacing w:line="23" w:lineRule="atLeast"/>
        <w:ind w:left="1416" w:firstLine="708"/>
        <w:rPr>
          <w:snapToGrid w:val="0"/>
        </w:rPr>
      </w:pPr>
      <w:r w:rsidRPr="00BD7B99">
        <w:rPr>
          <w:snapToGrid w:val="0"/>
        </w:rPr>
        <w:t>Družstva startují na náklady vysílající organizace, tj. školy.</w:t>
      </w:r>
    </w:p>
    <w:p w:rsidR="00BD7B99" w:rsidRPr="00BD7B99" w:rsidRDefault="00BD7B99" w:rsidP="00BD7B99">
      <w:pPr>
        <w:spacing w:line="23" w:lineRule="atLeast"/>
        <w:ind w:left="2124"/>
        <w:rPr>
          <w:snapToGrid w:val="0"/>
        </w:rPr>
      </w:pPr>
      <w:r w:rsidRPr="00BD7B99">
        <w:rPr>
          <w:snapToGrid w:val="0"/>
        </w:rPr>
        <w:t>Družstvo musí doprovázet osoba starší 18 let, určená ředitelem školy, která zodpovídá za bezpečnost a kázeň dětí školy po celou dobu přeboru.</w:t>
      </w:r>
    </w:p>
    <w:p w:rsidR="00BD7B99" w:rsidRPr="00BD7B99" w:rsidRDefault="00BD7B99" w:rsidP="00BD7B99">
      <w:pPr>
        <w:spacing w:line="23" w:lineRule="atLeast"/>
        <w:ind w:left="2124" w:hanging="2124"/>
        <w:rPr>
          <w:snapToGrid w:val="0"/>
        </w:rPr>
      </w:pPr>
      <w:r w:rsidRPr="00BD7B99">
        <w:rPr>
          <w:b/>
          <w:snapToGrid w:val="0"/>
        </w:rPr>
        <w:t>11. Různé:</w:t>
      </w:r>
      <w:r w:rsidRPr="00BD7B99">
        <w:rPr>
          <w:snapToGrid w:val="0"/>
        </w:rPr>
        <w:tab/>
        <w:t>Vezměte si s sebou přez</w:t>
      </w:r>
      <w:r w:rsidR="00C8242E">
        <w:rPr>
          <w:snapToGrid w:val="0"/>
        </w:rPr>
        <w:t>ů</w:t>
      </w:r>
      <w:r w:rsidRPr="00BD7B99">
        <w:rPr>
          <w:snapToGrid w:val="0"/>
        </w:rPr>
        <w:t xml:space="preserve">vky, které jsou v učebnách nezbytné. Dále si vezměte pití a svačinu. </w:t>
      </w:r>
    </w:p>
    <w:p w:rsidR="00BD7B99" w:rsidRPr="00BD7B99" w:rsidRDefault="00BD7B99" w:rsidP="00BD7B99">
      <w:pPr>
        <w:spacing w:line="23" w:lineRule="atLeast"/>
        <w:rPr>
          <w:snapToGrid w:val="0"/>
        </w:rPr>
      </w:pPr>
      <w:r w:rsidRPr="00BD7B99">
        <w:rPr>
          <w:snapToGrid w:val="0"/>
        </w:rPr>
        <w:tab/>
      </w:r>
      <w:r w:rsidRPr="00BD7B99">
        <w:rPr>
          <w:snapToGrid w:val="0"/>
        </w:rPr>
        <w:tab/>
      </w:r>
      <w:r w:rsidRPr="00BD7B99">
        <w:rPr>
          <w:snapToGrid w:val="0"/>
        </w:rPr>
        <w:tab/>
        <w:t>Neberte s sebou cenné věci, pořadatel neručí za případné ztráty.</w:t>
      </w:r>
    </w:p>
    <w:bookmarkEnd w:id="1"/>
    <w:bookmarkEnd w:id="2"/>
    <w:p w:rsidR="007065C7" w:rsidRDefault="007065C7">
      <w:r>
        <w:rPr>
          <w:b/>
        </w:rPr>
        <w:t>8. Startovné:</w:t>
      </w:r>
      <w:r>
        <w:rPr>
          <w:b/>
        </w:rPr>
        <w:tab/>
      </w:r>
      <w:r>
        <w:rPr>
          <w:b/>
        </w:rPr>
        <w:tab/>
      </w:r>
      <w:r w:rsidR="0090168F" w:rsidRPr="0090168F">
        <w:t>20</w:t>
      </w:r>
      <w:r w:rsidRPr="0090168F">
        <w:t>0</w:t>
      </w:r>
      <w:r>
        <w:t>,-</w:t>
      </w:r>
      <w:r w:rsidR="00832783">
        <w:t xml:space="preserve">Kč </w:t>
      </w:r>
      <w:r>
        <w:t>/družstvo</w:t>
      </w:r>
      <w:r w:rsidR="00E171AD">
        <w:t xml:space="preserve"> </w:t>
      </w:r>
    </w:p>
    <w:p w:rsidR="007065C7" w:rsidRDefault="007065C7">
      <w:r>
        <w:rPr>
          <w:b/>
        </w:rPr>
        <w:t>9. Prezence:</w:t>
      </w:r>
      <w:r>
        <w:rPr>
          <w:b/>
        </w:rPr>
        <w:tab/>
      </w:r>
      <w:r w:rsidR="00832783">
        <w:rPr>
          <w:b/>
        </w:rPr>
        <w:tab/>
      </w:r>
      <w:r w:rsidR="00832783" w:rsidRPr="00832783">
        <w:t>7:</w:t>
      </w:r>
      <w:r w:rsidR="0090168F">
        <w:t>45</w:t>
      </w:r>
      <w:r w:rsidR="00832783">
        <w:t xml:space="preserve"> – 8:</w:t>
      </w:r>
      <w:r w:rsidR="0090168F">
        <w:t>15</w:t>
      </w:r>
    </w:p>
    <w:p w:rsidR="007065C7" w:rsidRDefault="007065C7">
      <w:r>
        <w:rPr>
          <w:b/>
        </w:rPr>
        <w:t>10. Zahájení:</w:t>
      </w:r>
      <w:r>
        <w:rPr>
          <w:b/>
        </w:rPr>
        <w:tab/>
      </w:r>
      <w:r>
        <w:rPr>
          <w:b/>
        </w:rPr>
        <w:tab/>
      </w:r>
      <w:r>
        <w:t>8</w:t>
      </w:r>
      <w:r w:rsidR="00832783">
        <w:t>:</w:t>
      </w:r>
      <w:r>
        <w:t xml:space="preserve">30 </w:t>
      </w:r>
    </w:p>
    <w:p w:rsidR="00AE7E98" w:rsidRPr="00AE7E98" w:rsidRDefault="00AE7E98">
      <w:r w:rsidRPr="00AE7E98">
        <w:rPr>
          <w:b/>
        </w:rPr>
        <w:t>11</w:t>
      </w:r>
      <w:r>
        <w:rPr>
          <w:b/>
        </w:rPr>
        <w:t>. Ukončení:</w:t>
      </w:r>
      <w:r>
        <w:rPr>
          <w:b/>
        </w:rPr>
        <w:tab/>
      </w:r>
      <w:r>
        <w:rPr>
          <w:b/>
        </w:rPr>
        <w:tab/>
      </w:r>
      <w:r w:rsidRPr="00AE7E98">
        <w:t>předpoklad</w:t>
      </w:r>
      <w:r>
        <w:rPr>
          <w:b/>
        </w:rPr>
        <w:t xml:space="preserve"> </w:t>
      </w:r>
      <w:r w:rsidRPr="00AE7E98">
        <w:t>do 13:00</w:t>
      </w:r>
      <w:r>
        <w:t xml:space="preserve"> nejdéle</w:t>
      </w:r>
    </w:p>
    <w:p w:rsidR="007065C7" w:rsidRDefault="007065C7">
      <w:r>
        <w:rPr>
          <w:b/>
        </w:rPr>
        <w:t>11. Ceny:</w:t>
      </w:r>
      <w:r>
        <w:rPr>
          <w:b/>
        </w:rPr>
        <w:tab/>
      </w:r>
      <w:r>
        <w:rPr>
          <w:b/>
        </w:rPr>
        <w:tab/>
      </w:r>
      <w:r w:rsidR="000714CC">
        <w:t>Drobné ceny zajistí organizátor</w:t>
      </w:r>
      <w:r>
        <w:t xml:space="preserve"> </w:t>
      </w:r>
    </w:p>
    <w:p w:rsidR="007065C7" w:rsidRDefault="007065C7"/>
    <w:p w:rsidR="007065C7" w:rsidRDefault="007065C7" w:rsidP="00C37586">
      <w:pPr>
        <w:rPr>
          <w:b/>
          <w:sz w:val="32"/>
        </w:rPr>
      </w:pPr>
      <w:r>
        <w:rPr>
          <w:b/>
          <w:sz w:val="32"/>
        </w:rPr>
        <w:tab/>
        <w:t>Technická ustanovení</w:t>
      </w:r>
    </w:p>
    <w:p w:rsidR="00C46D00" w:rsidRDefault="00C46D00" w:rsidP="00C46D00">
      <w:pPr>
        <w:ind w:left="1413"/>
        <w:rPr>
          <w:b/>
          <w:sz w:val="32"/>
        </w:rPr>
      </w:pPr>
    </w:p>
    <w:p w:rsidR="007065C7" w:rsidRDefault="007065C7">
      <w:r>
        <w:rPr>
          <w:b/>
        </w:rPr>
        <w:t>1. Startují:</w:t>
      </w:r>
      <w:r>
        <w:rPr>
          <w:b/>
        </w:rPr>
        <w:tab/>
      </w:r>
      <w:r>
        <w:rPr>
          <w:b/>
        </w:rPr>
        <w:tab/>
      </w:r>
      <w:r>
        <w:t>čtyřčlenná družstva v jednotlivých kategoriích (mohou být i smíšená)</w:t>
      </w:r>
    </w:p>
    <w:p w:rsidR="004D275E" w:rsidRPr="004D275E" w:rsidRDefault="007065C7" w:rsidP="004D275E">
      <w:pPr>
        <w:spacing w:line="23" w:lineRule="atLeast"/>
      </w:pPr>
      <w:r>
        <w:rPr>
          <w:b/>
        </w:rPr>
        <w:t>2. Systém soutěže:</w:t>
      </w:r>
      <w:r w:rsidRPr="004D275E">
        <w:tab/>
      </w:r>
      <w:r w:rsidR="0089680C">
        <w:t>Bude upřesněn podle počtu přihlášených družstev v jednotlivých kategoriích.</w:t>
      </w:r>
      <w:r w:rsidR="004D275E" w:rsidRPr="004D275E">
        <w:t xml:space="preserve"> </w:t>
      </w:r>
    </w:p>
    <w:p w:rsidR="004D275E" w:rsidRPr="004D275E" w:rsidRDefault="004D275E" w:rsidP="004D275E">
      <w:pPr>
        <w:spacing w:line="23" w:lineRule="atLeast"/>
        <w:ind w:left="1416" w:firstLine="708"/>
      </w:pPr>
      <w:r w:rsidRPr="004D275E">
        <w:t xml:space="preserve">Hraje se dle platných pravidel FIDE a Soutěžního řádu ŠSČR. </w:t>
      </w:r>
    </w:p>
    <w:p w:rsidR="004D275E" w:rsidRPr="004D275E" w:rsidRDefault="004D275E" w:rsidP="004D275E">
      <w:pPr>
        <w:spacing w:line="23" w:lineRule="atLeast"/>
        <w:ind w:left="1416" w:firstLine="708"/>
      </w:pPr>
      <w:r w:rsidRPr="004D275E">
        <w:t xml:space="preserve">Hraje se dle pravidel pro rapid šach. </w:t>
      </w:r>
    </w:p>
    <w:p w:rsidR="004D275E" w:rsidRPr="004D275E" w:rsidRDefault="004D275E" w:rsidP="004D275E">
      <w:pPr>
        <w:pStyle w:val="Zkladntext"/>
        <w:ind w:left="1416" w:firstLine="708"/>
        <w:jc w:val="left"/>
        <w:rPr>
          <w:rFonts w:ascii="Times New Roman" w:hAnsi="Times New Roman"/>
          <w:b w:val="0"/>
          <w:snapToGrid/>
          <w:color w:val="auto"/>
          <w:sz w:val="24"/>
          <w:szCs w:val="24"/>
        </w:rPr>
      </w:pPr>
      <w:r w:rsidRPr="004D275E">
        <w:rPr>
          <w:rFonts w:ascii="Times New Roman" w:hAnsi="Times New Roman"/>
          <w:b w:val="0"/>
          <w:snapToGrid/>
          <w:color w:val="auto"/>
          <w:sz w:val="24"/>
          <w:szCs w:val="24"/>
        </w:rPr>
        <w:t>Vedoucí družstev zodpovídají za správné nahlášení výsledků.</w:t>
      </w:r>
    </w:p>
    <w:p w:rsidR="007065C7" w:rsidRDefault="004D275E" w:rsidP="004D275E">
      <w:pPr>
        <w:ind w:left="2130" w:hanging="6"/>
        <w:rPr>
          <w:rFonts w:ascii="Verdana" w:hAnsi="Verdana"/>
          <w:b/>
          <w:sz w:val="20"/>
          <w:szCs w:val="20"/>
        </w:rPr>
      </w:pPr>
      <w:r w:rsidRPr="004D275E">
        <w:rPr>
          <w:rFonts w:ascii="Verdana" w:hAnsi="Verdana"/>
          <w:b/>
          <w:sz w:val="20"/>
          <w:szCs w:val="20"/>
        </w:rPr>
        <w:lastRenderedPageBreak/>
        <w:t>Námitky nutno uplatnit nejpozději 5 minut po skončení kola</w:t>
      </w:r>
    </w:p>
    <w:p w:rsidR="004D275E" w:rsidRPr="004D275E" w:rsidRDefault="004D275E" w:rsidP="004D275E">
      <w:r w:rsidRPr="004D275E">
        <w:rPr>
          <w:b/>
        </w:rPr>
        <w:t>3. Hrací tempo:</w:t>
      </w:r>
      <w:r w:rsidRPr="004D275E">
        <w:tab/>
        <w:t>2x 15 min. na partii</w:t>
      </w:r>
    </w:p>
    <w:p w:rsidR="004D275E" w:rsidRPr="0089680C" w:rsidRDefault="00067825" w:rsidP="004D275E">
      <w:pPr>
        <w:spacing w:line="23" w:lineRule="atLeast"/>
      </w:pPr>
      <w:r w:rsidRPr="004D275E">
        <w:rPr>
          <w:b/>
        </w:rPr>
        <w:t xml:space="preserve">4. Hodnocení družstev: </w:t>
      </w:r>
      <w:r w:rsidR="004D275E">
        <w:rPr>
          <w:b/>
        </w:rPr>
        <w:tab/>
      </w:r>
      <w:r w:rsidR="004D275E" w:rsidRPr="0089680C">
        <w:t>Olympijský způsob, tj. počet získaných bodů všech členů družstva.</w:t>
      </w:r>
    </w:p>
    <w:p w:rsidR="004D275E" w:rsidRPr="00A11E33" w:rsidRDefault="004D275E" w:rsidP="004D275E">
      <w:pPr>
        <w:spacing w:line="23" w:lineRule="atLeast"/>
      </w:pPr>
      <w:r w:rsidRPr="0089680C">
        <w:t xml:space="preserve"> </w:t>
      </w:r>
      <w:r w:rsidRPr="0089680C">
        <w:tab/>
      </w:r>
      <w:r w:rsidRPr="0089680C">
        <w:tab/>
      </w:r>
      <w:r w:rsidRPr="0089680C">
        <w:tab/>
      </w:r>
      <w:r w:rsidRPr="0089680C">
        <w:tab/>
      </w:r>
      <w:r w:rsidRPr="00A11E33">
        <w:t xml:space="preserve">Za výhru v partii je 1 bod, za remízu je 1/2 bodu. </w:t>
      </w:r>
    </w:p>
    <w:p w:rsidR="004D275E" w:rsidRPr="00A11E33" w:rsidRDefault="004D275E" w:rsidP="004D275E">
      <w:pPr>
        <w:spacing w:line="23" w:lineRule="atLeast"/>
        <w:ind w:left="2124" w:firstLine="708"/>
      </w:pPr>
      <w:r w:rsidRPr="00A11E33">
        <w:t xml:space="preserve">Při rovnosti bodů rozhoduje o pořadí:                  </w:t>
      </w:r>
      <w:r w:rsidRPr="00A11E33">
        <w:br/>
        <w:t xml:space="preserve">         a) Sonnenborn-Berger</w:t>
      </w:r>
      <w:r w:rsidRPr="007B779A">
        <w:rPr>
          <w:vertAlign w:val="superscript"/>
        </w:rPr>
        <w:t xml:space="preserve"> </w:t>
      </w:r>
      <w:r w:rsidR="00CC3AA5" w:rsidRPr="007B779A">
        <w:rPr>
          <w:vertAlign w:val="superscript"/>
        </w:rPr>
        <w:t>1</w:t>
      </w:r>
      <w:r w:rsidRPr="00A11E33">
        <w:br/>
        <w:t xml:space="preserve">         b) vzájemný zápas</w:t>
      </w:r>
      <w:r w:rsidRPr="00A11E33">
        <w:br/>
        <w:t xml:space="preserve">         c) počet bodů na 1. šachovnici </w:t>
      </w:r>
    </w:p>
    <w:p w:rsidR="004D275E" w:rsidRPr="00A11E33" w:rsidRDefault="004D275E" w:rsidP="007B779A">
      <w:pPr>
        <w:spacing w:line="23" w:lineRule="atLeast"/>
        <w:ind w:left="2124" w:firstLine="570"/>
      </w:pPr>
      <w:r w:rsidRPr="00A11E33">
        <w:t>d) počet bodů na 2. šachovnici</w:t>
      </w:r>
    </w:p>
    <w:p w:rsidR="004D275E" w:rsidRPr="00A11E33" w:rsidRDefault="004D275E" w:rsidP="007B779A">
      <w:pPr>
        <w:spacing w:line="23" w:lineRule="atLeast"/>
        <w:ind w:left="2832" w:hanging="138"/>
      </w:pPr>
      <w:r w:rsidRPr="00A11E33">
        <w:t xml:space="preserve">e) počet bodů na 3. šachovnici </w:t>
      </w:r>
    </w:p>
    <w:p w:rsidR="004D275E" w:rsidRPr="00A11E33" w:rsidRDefault="004D275E" w:rsidP="007B779A">
      <w:pPr>
        <w:spacing w:line="23" w:lineRule="atLeast"/>
        <w:ind w:left="2124" w:firstLine="570"/>
      </w:pPr>
      <w:r w:rsidRPr="00A11E33">
        <w:t>f) los</w:t>
      </w:r>
    </w:p>
    <w:p w:rsidR="007065C7" w:rsidRPr="007B779A" w:rsidRDefault="004D275E" w:rsidP="00BD7B99">
      <w:pPr>
        <w:ind w:left="2832" w:hanging="2832"/>
        <w:rPr>
          <w:b/>
        </w:rPr>
      </w:pPr>
      <w:r>
        <w:rPr>
          <w:b/>
        </w:rPr>
        <w:t>5</w:t>
      </w:r>
      <w:r w:rsidR="007065C7">
        <w:rPr>
          <w:b/>
        </w:rPr>
        <w:t>. Materiál</w:t>
      </w:r>
      <w:r w:rsidR="00832783">
        <w:rPr>
          <w:b/>
        </w:rPr>
        <w:t>ní</w:t>
      </w:r>
      <w:r w:rsidR="007065C7">
        <w:rPr>
          <w:b/>
        </w:rPr>
        <w:t xml:space="preserve"> zabezp</w:t>
      </w:r>
      <w:r w:rsidR="00832783">
        <w:rPr>
          <w:b/>
        </w:rPr>
        <w:t>ečení</w:t>
      </w:r>
      <w:r w:rsidR="007065C7">
        <w:rPr>
          <w:b/>
        </w:rPr>
        <w:t>:</w:t>
      </w:r>
      <w:r w:rsidR="007065C7">
        <w:rPr>
          <w:b/>
        </w:rPr>
        <w:tab/>
      </w:r>
      <w:r w:rsidR="007065C7">
        <w:t>každé družstvo si doveze dvě šachové soupravy a dvoje šachové hodiny</w:t>
      </w:r>
      <w:r w:rsidR="000B3BD2">
        <w:t xml:space="preserve"> </w:t>
      </w:r>
      <w:r w:rsidR="000B3BD2" w:rsidRPr="007B779A">
        <w:rPr>
          <w:b/>
        </w:rPr>
        <w:t xml:space="preserve">(pokud škola nemá, </w:t>
      </w:r>
      <w:r w:rsidR="00832783" w:rsidRPr="007B779A">
        <w:rPr>
          <w:b/>
        </w:rPr>
        <w:t>lze se DOPŘEDU domluvit na zapůjčení z DDM Třebíč)</w:t>
      </w:r>
    </w:p>
    <w:p w:rsidR="000B3BD2" w:rsidRDefault="000B3BD2">
      <w:pPr>
        <w:ind w:left="2130" w:hanging="2130"/>
      </w:pPr>
    </w:p>
    <w:p w:rsidR="00AD1320" w:rsidRPr="00BD7B99" w:rsidRDefault="00AD1320">
      <w:pPr>
        <w:ind w:left="2130" w:hanging="2130"/>
      </w:pPr>
    </w:p>
    <w:p w:rsidR="007065C7" w:rsidRDefault="001D6E32" w:rsidP="00AD1320">
      <w:pPr>
        <w:ind w:left="2130" w:hanging="2130"/>
      </w:pPr>
      <w:r w:rsidRPr="00BD7B99">
        <w:t>V</w:t>
      </w:r>
      <w:r w:rsidR="00832783" w:rsidRPr="00BD7B99">
        <w:t xml:space="preserve"> Třebíči </w:t>
      </w:r>
      <w:r w:rsidRPr="00BD7B99">
        <w:t xml:space="preserve">dne </w:t>
      </w:r>
      <w:r w:rsidR="00AE7E98">
        <w:t>18</w:t>
      </w:r>
      <w:r w:rsidR="006618E6">
        <w:t>.</w:t>
      </w:r>
      <w:r w:rsidR="00FF0FD7" w:rsidRPr="00BD7B99">
        <w:t xml:space="preserve"> </w:t>
      </w:r>
      <w:r w:rsidR="000714CC" w:rsidRPr="00BD7B99">
        <w:t>1</w:t>
      </w:r>
      <w:r w:rsidR="00A11E33">
        <w:t>1</w:t>
      </w:r>
      <w:r w:rsidR="00DE3582" w:rsidRPr="00BD7B99">
        <w:t>.</w:t>
      </w:r>
      <w:r w:rsidR="00FF0FD7" w:rsidRPr="00BD7B99">
        <w:t xml:space="preserve"> </w:t>
      </w:r>
      <w:r w:rsidR="00DE3582" w:rsidRPr="00BD7B99">
        <w:t>20</w:t>
      </w:r>
      <w:r w:rsidR="00AE7E98">
        <w:t>2</w:t>
      </w:r>
      <w:r w:rsidR="00DE3582" w:rsidRPr="00BD7B99">
        <w:t>1</w:t>
      </w:r>
      <w:r w:rsidR="007065C7" w:rsidRPr="00BD7B99">
        <w:tab/>
      </w:r>
      <w:r w:rsidR="007065C7" w:rsidRPr="00BD7B99">
        <w:tab/>
      </w:r>
      <w:r w:rsidR="007065C7" w:rsidRPr="00BD7B99">
        <w:tab/>
      </w:r>
      <w:r w:rsidR="007065C7" w:rsidRPr="00BD7B99">
        <w:tab/>
      </w:r>
      <w:r w:rsidR="007065C7" w:rsidRPr="00BD7B99">
        <w:tab/>
      </w:r>
      <w:r w:rsidR="007065C7" w:rsidRPr="00BD7B99">
        <w:tab/>
      </w:r>
      <w:r w:rsidR="00F36661" w:rsidRPr="00BD7B99">
        <w:t>Kamil Svoboda</w:t>
      </w:r>
      <w:r w:rsidR="00AD1320" w:rsidRPr="00BD7B99">
        <w:t xml:space="preserve">, </w:t>
      </w:r>
      <w:r w:rsidR="007065C7" w:rsidRPr="00BD7B99">
        <w:t xml:space="preserve">DDM </w:t>
      </w:r>
      <w:r w:rsidR="00C8242E">
        <w:t>Třebíč</w:t>
      </w:r>
    </w:p>
    <w:p w:rsidR="00CC3AA5" w:rsidRDefault="00CC3AA5" w:rsidP="00AD1320">
      <w:pPr>
        <w:ind w:left="2130" w:hanging="2130"/>
      </w:pPr>
    </w:p>
    <w:p w:rsidR="00CC3AA5" w:rsidRPr="00C8242E" w:rsidRDefault="00CC3AA5" w:rsidP="00AD1320">
      <w:pPr>
        <w:ind w:left="2130" w:hanging="2130"/>
      </w:pPr>
      <w:r>
        <w:rPr>
          <w:vertAlign w:val="superscript"/>
        </w:rPr>
        <w:t>1</w:t>
      </w:r>
      <w:r w:rsidR="00C8242E">
        <w:rPr>
          <w:vertAlign w:val="superscript"/>
        </w:rPr>
        <w:t xml:space="preserve"> </w:t>
      </w:r>
      <w:r w:rsidR="00C8242E">
        <w:t xml:space="preserve">vysvětlení </w:t>
      </w:r>
      <w:hyperlink r:id="rId8" w:history="1">
        <w:r w:rsidR="00C8242E" w:rsidRPr="00C8242E">
          <w:rPr>
            <w:rStyle w:val="Hypertextovodkaz"/>
          </w:rPr>
          <w:t>Z</w:t>
        </w:r>
        <w:r w:rsidR="00C8242E" w:rsidRPr="00C8242E">
          <w:rPr>
            <w:rStyle w:val="Hypertextovodkaz"/>
          </w:rPr>
          <w:t>D</w:t>
        </w:r>
        <w:r w:rsidR="00C8242E" w:rsidRPr="00C8242E">
          <w:rPr>
            <w:rStyle w:val="Hypertextovodkaz"/>
          </w:rPr>
          <w:t>E</w:t>
        </w:r>
      </w:hyperlink>
    </w:p>
    <w:tbl>
      <w:tblPr>
        <w:tblW w:w="103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335"/>
        <w:gridCol w:w="289"/>
        <w:gridCol w:w="625"/>
        <w:gridCol w:w="227"/>
        <w:gridCol w:w="1641"/>
        <w:gridCol w:w="1434"/>
        <w:gridCol w:w="547"/>
        <w:gridCol w:w="1467"/>
        <w:gridCol w:w="1045"/>
        <w:gridCol w:w="1585"/>
        <w:gridCol w:w="11"/>
      </w:tblGrid>
      <w:tr w:rsidR="00C37586" w:rsidTr="00C37586">
        <w:trPr>
          <w:trHeight w:val="318"/>
        </w:trPr>
        <w:tc>
          <w:tcPr>
            <w:tcW w:w="103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Okresní přebor škol okresu Třebíč v šachu</w:t>
            </w:r>
          </w:p>
        </w:tc>
      </w:tr>
      <w:tr w:rsidR="00C37586" w:rsidTr="00C37586">
        <w:trPr>
          <w:gridAfter w:val="1"/>
          <w:wAfter w:w="11" w:type="dxa"/>
          <w:trHeight w:val="332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sz w:val="20"/>
                <w:szCs w:val="20"/>
              </w:rPr>
            </w:pPr>
          </w:p>
        </w:tc>
      </w:tr>
      <w:tr w:rsidR="00C37586" w:rsidTr="00C37586">
        <w:trPr>
          <w:trHeight w:val="332"/>
        </w:trPr>
        <w:tc>
          <w:tcPr>
            <w:tcW w:w="103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586" w:rsidRDefault="007F3A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 O U P I S K A D R U Ž S T V A</w:t>
            </w:r>
          </w:p>
        </w:tc>
      </w:tr>
      <w:tr w:rsidR="00C37586" w:rsidTr="00C37586">
        <w:trPr>
          <w:gridAfter w:val="1"/>
          <w:wAfter w:w="11" w:type="dxa"/>
          <w:trHeight w:val="22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</w:tr>
      <w:tr w:rsidR="00C37586" w:rsidTr="00C37586">
        <w:trPr>
          <w:trHeight w:val="355"/>
        </w:trPr>
        <w:tc>
          <w:tcPr>
            <w:tcW w:w="24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ŠKOLA:</w:t>
            </w:r>
          </w:p>
        </w:tc>
        <w:tc>
          <w:tcPr>
            <w:tcW w:w="79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586" w:rsidTr="00C37586">
        <w:trPr>
          <w:trHeight w:val="355"/>
        </w:trPr>
        <w:tc>
          <w:tcPr>
            <w:tcW w:w="24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DRUŽSTVA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79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586" w:rsidTr="00C37586">
        <w:trPr>
          <w:trHeight w:val="355"/>
        </w:trPr>
        <w:tc>
          <w:tcPr>
            <w:tcW w:w="24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KATEGORIE:</w:t>
            </w:r>
          </w:p>
        </w:tc>
        <w:tc>
          <w:tcPr>
            <w:tcW w:w="79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586" w:rsidTr="00C37586">
        <w:trPr>
          <w:gridAfter w:val="1"/>
          <w:wAfter w:w="11" w:type="dxa"/>
          <w:trHeight w:val="238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</w:tr>
      <w:tr w:rsidR="00C37586" w:rsidTr="00C37586">
        <w:trPr>
          <w:gridAfter w:val="1"/>
          <w:wAfter w:w="11" w:type="dxa"/>
          <w:trHeight w:val="318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 w:rsidP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</w:p>
        </w:tc>
        <w:tc>
          <w:tcPr>
            <w:tcW w:w="1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Příjmení, jméno</w:t>
            </w:r>
          </w:p>
        </w:tc>
        <w:tc>
          <w:tcPr>
            <w:tcW w:w="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třída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Pozn.</w:t>
            </w:r>
          </w:p>
        </w:tc>
      </w:tr>
      <w:tr w:rsidR="00C37586" w:rsidTr="00C37586">
        <w:trPr>
          <w:gridAfter w:val="1"/>
          <w:wAfter w:w="11" w:type="dxa"/>
          <w:trHeight w:val="318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586" w:rsidTr="00C37586">
        <w:trPr>
          <w:gridAfter w:val="1"/>
          <w:wAfter w:w="11" w:type="dxa"/>
          <w:trHeight w:val="318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586" w:rsidTr="00C37586">
        <w:trPr>
          <w:gridAfter w:val="1"/>
          <w:wAfter w:w="11" w:type="dxa"/>
          <w:trHeight w:val="318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586" w:rsidTr="00C37586">
        <w:trPr>
          <w:gridAfter w:val="1"/>
          <w:wAfter w:w="11" w:type="dxa"/>
          <w:trHeight w:val="318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586" w:rsidTr="00C37586">
        <w:trPr>
          <w:gridAfter w:val="1"/>
          <w:wAfter w:w="11" w:type="dxa"/>
          <w:trHeight w:val="318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586" w:rsidTr="00C37586">
        <w:trPr>
          <w:gridAfter w:val="1"/>
          <w:wAfter w:w="11" w:type="dxa"/>
          <w:trHeight w:val="318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586" w:rsidTr="00C37586">
        <w:trPr>
          <w:gridAfter w:val="1"/>
          <w:wAfter w:w="11" w:type="dxa"/>
          <w:trHeight w:val="318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</w:tr>
      <w:tr w:rsidR="00C37586" w:rsidTr="00C37586">
        <w:trPr>
          <w:gridAfter w:val="1"/>
          <w:wAfter w:w="11" w:type="dxa"/>
          <w:trHeight w:val="238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07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 w:rsidP="00C37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Razítko školy:</w:t>
            </w:r>
          </w:p>
        </w:tc>
      </w:tr>
      <w:tr w:rsidR="00C37586" w:rsidTr="00C37586">
        <w:trPr>
          <w:gridAfter w:val="1"/>
          <w:wAfter w:w="11" w:type="dxa"/>
          <w:trHeight w:val="22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078" w:type="dxa"/>
            <w:gridSpan w:val="5"/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586" w:rsidTr="00C37586">
        <w:trPr>
          <w:trHeight w:val="225"/>
        </w:trPr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 ..............................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Dne ....................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586" w:rsidRDefault="00C37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586" w:rsidTr="00C37586">
        <w:trPr>
          <w:gridAfter w:val="1"/>
          <w:wAfter w:w="11" w:type="dxa"/>
          <w:trHeight w:val="238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0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586" w:rsidRDefault="00C37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586" w:rsidTr="00C37586">
        <w:trPr>
          <w:gridAfter w:val="1"/>
          <w:wAfter w:w="11" w:type="dxa"/>
          <w:trHeight w:val="238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</w:tr>
      <w:tr w:rsidR="00C37586" w:rsidTr="00C37586">
        <w:trPr>
          <w:trHeight w:val="464"/>
        </w:trPr>
        <w:tc>
          <w:tcPr>
            <w:tcW w:w="103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Pedagogický doprovod:</w:t>
            </w:r>
          </w:p>
        </w:tc>
      </w:tr>
      <w:tr w:rsidR="00C37586" w:rsidTr="00C37586">
        <w:trPr>
          <w:trHeight w:val="464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příjmení:</w:t>
            </w:r>
          </w:p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7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586" w:rsidTr="00C37586">
        <w:trPr>
          <w:trHeight w:val="464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8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586" w:rsidTr="00C37586">
        <w:trPr>
          <w:trHeight w:val="464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887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586" w:rsidTr="00C37586">
        <w:trPr>
          <w:gridAfter w:val="1"/>
          <w:wAfter w:w="11" w:type="dxa"/>
          <w:trHeight w:val="22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</w:tr>
      <w:tr w:rsidR="00C37586" w:rsidTr="00C37586">
        <w:trPr>
          <w:trHeight w:val="251"/>
        </w:trPr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neregistrovaní píší 1000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neregistrovaní píší 5. VT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</w:tr>
      <w:tr w:rsidR="00C37586" w:rsidTr="00C37586">
        <w:trPr>
          <w:gridAfter w:val="1"/>
          <w:wAfter w:w="11" w:type="dxa"/>
          <w:trHeight w:val="251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</w:tr>
      <w:tr w:rsidR="00C37586" w:rsidTr="00C37586">
        <w:trPr>
          <w:trHeight w:val="251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* </w:t>
            </w:r>
            <w:r>
              <w:rPr>
                <w:rFonts w:ascii="Arial" w:hAnsi="Arial" w:cs="Arial"/>
                <w:sz w:val="20"/>
                <w:szCs w:val="20"/>
              </w:rPr>
              <w:t>pokud škola vysílá více jak jedno družstvo v jedné kategorii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86" w:rsidRDefault="00C37586">
            <w:pPr>
              <w:rPr>
                <w:sz w:val="20"/>
                <w:szCs w:val="20"/>
              </w:rPr>
            </w:pPr>
          </w:p>
        </w:tc>
      </w:tr>
    </w:tbl>
    <w:p w:rsidR="00C37586" w:rsidRPr="00BD7B99" w:rsidRDefault="00C37586" w:rsidP="00C37586"/>
    <w:sectPr w:rsidR="00C37586" w:rsidRPr="00BD7B99" w:rsidSect="00C37586">
      <w:pgSz w:w="11906" w:h="16838"/>
      <w:pgMar w:top="510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D62"/>
    <w:multiLevelType w:val="hybridMultilevel"/>
    <w:tmpl w:val="7C80C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60D3"/>
    <w:multiLevelType w:val="hybridMultilevel"/>
    <w:tmpl w:val="C52CCCF4"/>
    <w:lvl w:ilvl="0">
      <w:start w:val="3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6CA9608A"/>
    <w:multiLevelType w:val="hybridMultilevel"/>
    <w:tmpl w:val="6A78F99A"/>
    <w:lvl w:ilvl="0" w:tplc="847870D8">
      <w:start w:val="1"/>
      <w:numFmt w:val="upperLetter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E32"/>
    <w:rsid w:val="000255C9"/>
    <w:rsid w:val="00067825"/>
    <w:rsid w:val="000714CC"/>
    <w:rsid w:val="000B3BD2"/>
    <w:rsid w:val="000B4C5E"/>
    <w:rsid w:val="001054E5"/>
    <w:rsid w:val="001D6E32"/>
    <w:rsid w:val="001F273D"/>
    <w:rsid w:val="002820DB"/>
    <w:rsid w:val="002943C5"/>
    <w:rsid w:val="0029468C"/>
    <w:rsid w:val="00296EA2"/>
    <w:rsid w:val="002C7BC8"/>
    <w:rsid w:val="002F6866"/>
    <w:rsid w:val="0036498A"/>
    <w:rsid w:val="003A25E6"/>
    <w:rsid w:val="004950CA"/>
    <w:rsid w:val="004D275E"/>
    <w:rsid w:val="006618E6"/>
    <w:rsid w:val="00673B76"/>
    <w:rsid w:val="00691F7A"/>
    <w:rsid w:val="006A3E4F"/>
    <w:rsid w:val="006E0B49"/>
    <w:rsid w:val="007065C7"/>
    <w:rsid w:val="007B779A"/>
    <w:rsid w:val="007F3A21"/>
    <w:rsid w:val="00817C97"/>
    <w:rsid w:val="00825418"/>
    <w:rsid w:val="00832783"/>
    <w:rsid w:val="0089680C"/>
    <w:rsid w:val="008B4A30"/>
    <w:rsid w:val="008B59E7"/>
    <w:rsid w:val="008C36F2"/>
    <w:rsid w:val="0090168F"/>
    <w:rsid w:val="009042B0"/>
    <w:rsid w:val="009C4B9D"/>
    <w:rsid w:val="009F4781"/>
    <w:rsid w:val="00A11E33"/>
    <w:rsid w:val="00A76413"/>
    <w:rsid w:val="00AD1320"/>
    <w:rsid w:val="00AE442A"/>
    <w:rsid w:val="00AE7E98"/>
    <w:rsid w:val="00B75C6A"/>
    <w:rsid w:val="00BD7B99"/>
    <w:rsid w:val="00C30187"/>
    <w:rsid w:val="00C37586"/>
    <w:rsid w:val="00C46D00"/>
    <w:rsid w:val="00C8242E"/>
    <w:rsid w:val="00C93942"/>
    <w:rsid w:val="00CC3AA5"/>
    <w:rsid w:val="00DE3582"/>
    <w:rsid w:val="00E171AD"/>
    <w:rsid w:val="00EE712A"/>
    <w:rsid w:val="00F06B8D"/>
    <w:rsid w:val="00F36661"/>
    <w:rsid w:val="00F739B1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29C50"/>
  <w15:chartTrackingRefBased/>
  <w15:docId w15:val="{8D8198A2-DD2F-4845-B20D-C92CCF99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rsid w:val="004D275E"/>
    <w:pPr>
      <w:spacing w:line="240" w:lineRule="atLeast"/>
      <w:jc w:val="center"/>
    </w:pPr>
    <w:rPr>
      <w:rFonts w:ascii="Arial" w:hAnsi="Arial"/>
      <w:b/>
      <w:snapToGrid w:val="0"/>
      <w:color w:val="000000"/>
      <w:sz w:val="28"/>
      <w:szCs w:val="20"/>
    </w:rPr>
  </w:style>
  <w:style w:type="character" w:customStyle="1" w:styleId="ZkladntextChar">
    <w:name w:val="Základní text Char"/>
    <w:link w:val="Zkladntext"/>
    <w:rsid w:val="004D275E"/>
    <w:rPr>
      <w:rFonts w:ascii="Arial" w:hAnsi="Arial"/>
      <w:b/>
      <w:snapToGrid w:val="0"/>
      <w:color w:val="000000"/>
      <w:sz w:val="28"/>
    </w:rPr>
  </w:style>
  <w:style w:type="character" w:styleId="Sledovanodkaz">
    <w:name w:val="FollowedHyperlink"/>
    <w:rsid w:val="002820DB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37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37586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AE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onnenborn%C5%AFv%E2%80%93Berger%C5%AFv_syst%C3%A9m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q4SAEsoo75fFH1R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oboda@ddmtrebic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864C-E3CC-45D7-97E8-9F8234B6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školních sportovních klubů České republiky</vt:lpstr>
    </vt:vector>
  </TitlesOfParts>
  <Company/>
  <LinksUpToDate>false</LinksUpToDate>
  <CharactersWithSpaces>4565</CharactersWithSpaces>
  <SharedDoc>false</SharedDoc>
  <HLinks>
    <vt:vector size="12" baseType="variant">
      <vt:variant>
        <vt:i4>3801169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https://cs.wikipedia.org/wiki/Sonnenborn%C5%AFv%E2%80%93Berger%C5%AFv_syst%C3%A9m</vt:lpwstr>
      </vt:variant>
      <vt:variant>
        <vt:lpwstr/>
      </vt:variant>
      <vt:variant>
        <vt:i4>6881352</vt:i4>
      </vt:variant>
      <vt:variant>
        <vt:i4>0</vt:i4>
      </vt:variant>
      <vt:variant>
        <vt:i4>0</vt:i4>
      </vt:variant>
      <vt:variant>
        <vt:i4>5</vt:i4>
      </vt:variant>
      <vt:variant>
        <vt:lpwstr>mailto:svoboda@ddmtrebic.cz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školních sportovních klubů České republiky</dc:title>
  <dc:subject/>
  <dc:creator>DDM Náměšť</dc:creator>
  <cp:keywords/>
  <cp:lastModifiedBy>Mgr. Kamil Svoboda</cp:lastModifiedBy>
  <cp:revision>2</cp:revision>
  <cp:lastPrinted>2017-11-21T09:32:00Z</cp:lastPrinted>
  <dcterms:created xsi:type="dcterms:W3CDTF">2021-11-17T17:25:00Z</dcterms:created>
  <dcterms:modified xsi:type="dcterms:W3CDTF">2021-11-17T17:25:00Z</dcterms:modified>
</cp:coreProperties>
</file>