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99" w:rsidRDefault="00750270" w:rsidP="00F41A92">
      <w:pPr>
        <w:keepLines/>
        <w:spacing w:line="240" w:lineRule="atLeast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J</w:t>
      </w:r>
      <w:r w:rsidR="00F41A92" w:rsidRPr="00A54F26">
        <w:rPr>
          <w:b/>
          <w:snapToGrid w:val="0"/>
          <w:color w:val="000000"/>
        </w:rPr>
        <w:t>ednací řád</w:t>
      </w:r>
      <w:bookmarkStart w:id="0" w:name="_GoBack"/>
      <w:bookmarkEnd w:id="0"/>
      <w:r w:rsidR="00F41A92" w:rsidRPr="00A54F26">
        <w:rPr>
          <w:b/>
          <w:snapToGrid w:val="0"/>
          <w:color w:val="000000"/>
        </w:rPr>
        <w:t xml:space="preserve"> K</w:t>
      </w:r>
      <w:r w:rsidR="00A54F26" w:rsidRPr="00A54F26">
        <w:rPr>
          <w:b/>
          <w:snapToGrid w:val="0"/>
          <w:color w:val="000000"/>
        </w:rPr>
        <w:t>onference Krajského šachového svazu</w:t>
      </w:r>
      <w:r w:rsidR="00685C99" w:rsidRPr="00A54F26">
        <w:rPr>
          <w:b/>
          <w:snapToGrid w:val="0"/>
          <w:color w:val="000000"/>
        </w:rPr>
        <w:t xml:space="preserve"> Vysočina</w:t>
      </w:r>
      <w:r w:rsidR="009B1E7B">
        <w:rPr>
          <w:b/>
          <w:snapToGrid w:val="0"/>
          <w:color w:val="000000"/>
        </w:rPr>
        <w:t xml:space="preserve"> (KŠSV) s datem konání </w:t>
      </w:r>
      <w:r w:rsidR="00770463">
        <w:rPr>
          <w:b/>
          <w:snapToGrid w:val="0"/>
          <w:color w:val="000000"/>
        </w:rPr>
        <w:t>9</w:t>
      </w:r>
      <w:r w:rsidR="009B1E7B">
        <w:rPr>
          <w:b/>
          <w:snapToGrid w:val="0"/>
          <w:color w:val="000000"/>
        </w:rPr>
        <w:t>. února 20</w:t>
      </w:r>
      <w:r w:rsidR="00770463">
        <w:rPr>
          <w:b/>
          <w:snapToGrid w:val="0"/>
          <w:color w:val="000000"/>
        </w:rPr>
        <w:t>2</w:t>
      </w:r>
      <w:r w:rsidR="00E818C8">
        <w:rPr>
          <w:b/>
          <w:snapToGrid w:val="0"/>
          <w:color w:val="000000"/>
        </w:rPr>
        <w:t>1</w:t>
      </w:r>
    </w:p>
    <w:p w:rsidR="00CB53E5" w:rsidRDefault="00CB53E5" w:rsidP="00CB53E5">
      <w:pPr>
        <w:keepLines/>
        <w:spacing w:line="240" w:lineRule="atLeast"/>
        <w:jc w:val="both"/>
        <w:rPr>
          <w:i/>
          <w:snapToGrid w:val="0"/>
          <w:color w:val="000000"/>
        </w:rPr>
      </w:pPr>
    </w:p>
    <w:p w:rsidR="00505EEE" w:rsidRDefault="00CB53E5" w:rsidP="00CB53E5">
      <w:pPr>
        <w:keepLines/>
        <w:spacing w:line="240" w:lineRule="atLeast"/>
        <w:jc w:val="both"/>
        <w:rPr>
          <w:i/>
          <w:snapToGrid w:val="0"/>
          <w:color w:val="000000"/>
        </w:rPr>
      </w:pPr>
      <w:r w:rsidRPr="00CB53E5">
        <w:rPr>
          <w:i/>
          <w:snapToGrid w:val="0"/>
          <w:color w:val="000000"/>
        </w:rPr>
        <w:t xml:space="preserve">Výkonný výbor </w:t>
      </w:r>
      <w:r>
        <w:rPr>
          <w:i/>
          <w:snapToGrid w:val="0"/>
          <w:color w:val="000000"/>
        </w:rPr>
        <w:t>Krajského šachového svazu Vysočina</w:t>
      </w:r>
      <w:r w:rsidRPr="00CB53E5">
        <w:rPr>
          <w:i/>
          <w:snapToGrid w:val="0"/>
          <w:color w:val="000000"/>
        </w:rPr>
        <w:t xml:space="preserve"> rozhodl, že Konference</w:t>
      </w:r>
      <w:r>
        <w:rPr>
          <w:i/>
          <w:snapToGrid w:val="0"/>
          <w:color w:val="000000"/>
        </w:rPr>
        <w:t xml:space="preserve"> Krajského šachového svazu Vysočina</w:t>
      </w:r>
      <w:r w:rsidRPr="00CB53E5">
        <w:rPr>
          <w:i/>
          <w:snapToGrid w:val="0"/>
          <w:color w:val="000000"/>
        </w:rPr>
        <w:t xml:space="preserve"> (dále jen Konference) v roce 2021 proběhne</w:t>
      </w:r>
      <w:r>
        <w:rPr>
          <w:i/>
          <w:snapToGrid w:val="0"/>
          <w:color w:val="000000"/>
        </w:rPr>
        <w:t xml:space="preserve"> </w:t>
      </w:r>
      <w:r w:rsidRPr="00CB53E5">
        <w:rPr>
          <w:i/>
          <w:snapToGrid w:val="0"/>
          <w:color w:val="000000"/>
        </w:rPr>
        <w:t>v důsledku epidemie</w:t>
      </w:r>
      <w:r>
        <w:rPr>
          <w:i/>
          <w:snapToGrid w:val="0"/>
          <w:color w:val="000000"/>
        </w:rPr>
        <w:t xml:space="preserve"> </w:t>
      </w:r>
      <w:proofErr w:type="spellStart"/>
      <w:r w:rsidRPr="00CB53E5">
        <w:rPr>
          <w:i/>
          <w:snapToGrid w:val="0"/>
          <w:color w:val="000000"/>
        </w:rPr>
        <w:t>koronaviru</w:t>
      </w:r>
      <w:proofErr w:type="spellEnd"/>
      <w:r w:rsidRPr="00CB53E5">
        <w:rPr>
          <w:i/>
          <w:snapToGrid w:val="0"/>
          <w:color w:val="000000"/>
        </w:rPr>
        <w:t xml:space="preserve"> SARS CoV-2 a s tím souvisejících omezení ze strany vlády ČR a Ministerstva</w:t>
      </w:r>
      <w:r>
        <w:rPr>
          <w:i/>
          <w:snapToGrid w:val="0"/>
          <w:color w:val="000000"/>
        </w:rPr>
        <w:t xml:space="preserve"> </w:t>
      </w:r>
      <w:r w:rsidRPr="00CB53E5">
        <w:rPr>
          <w:i/>
          <w:snapToGrid w:val="0"/>
          <w:color w:val="000000"/>
        </w:rPr>
        <w:t>zdravotnictví ČR</w:t>
      </w:r>
      <w:r>
        <w:rPr>
          <w:i/>
          <w:snapToGrid w:val="0"/>
          <w:color w:val="000000"/>
        </w:rPr>
        <w:t xml:space="preserve">, online formou. K jednání Konference byla </w:t>
      </w:r>
      <w:r w:rsidR="002B3007">
        <w:rPr>
          <w:i/>
          <w:snapToGrid w:val="0"/>
          <w:color w:val="000000"/>
        </w:rPr>
        <w:t xml:space="preserve">zvolena </w:t>
      </w:r>
      <w:r w:rsidRPr="00CB53E5">
        <w:rPr>
          <w:i/>
          <w:snapToGrid w:val="0"/>
          <w:color w:val="000000"/>
        </w:rPr>
        <w:t xml:space="preserve">aplikace </w:t>
      </w:r>
      <w:proofErr w:type="spellStart"/>
      <w:r w:rsidRPr="00CB53E5">
        <w:rPr>
          <w:i/>
          <w:snapToGrid w:val="0"/>
          <w:color w:val="000000"/>
        </w:rPr>
        <w:t>Jitsi</w:t>
      </w:r>
      <w:proofErr w:type="spellEnd"/>
      <w:r w:rsidRPr="00CB53E5">
        <w:rPr>
          <w:i/>
          <w:snapToGrid w:val="0"/>
          <w:color w:val="000000"/>
        </w:rPr>
        <w:t xml:space="preserve"> </w:t>
      </w:r>
      <w:proofErr w:type="spellStart"/>
      <w:r w:rsidRPr="00CB53E5">
        <w:rPr>
          <w:i/>
          <w:snapToGrid w:val="0"/>
          <w:color w:val="000000"/>
        </w:rPr>
        <w:t>Meet</w:t>
      </w:r>
      <w:proofErr w:type="spellEnd"/>
      <w:r w:rsidRPr="00CB53E5">
        <w:rPr>
          <w:i/>
          <w:snapToGrid w:val="0"/>
          <w:color w:val="000000"/>
        </w:rPr>
        <w:t>, virtuální místnost Konference KŠSV</w:t>
      </w:r>
      <w:r w:rsidR="002B3007">
        <w:rPr>
          <w:i/>
          <w:snapToGrid w:val="0"/>
          <w:color w:val="000000"/>
        </w:rPr>
        <w:t>.</w:t>
      </w:r>
    </w:p>
    <w:p w:rsidR="002B3007" w:rsidRPr="00CB53E5" w:rsidRDefault="002B3007" w:rsidP="00CB53E5">
      <w:pPr>
        <w:keepLines/>
        <w:spacing w:line="240" w:lineRule="atLeast"/>
        <w:jc w:val="both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 xml:space="preserve">V důsledku mimořádných opatření a nouzového stavu rozhodl Výkonný výbor KŠSV o zjednodušení řízení Konference, v programu jednání však ponechal obvyklé body.  </w:t>
      </w:r>
    </w:p>
    <w:p w:rsidR="00685C99" w:rsidRPr="00A54F26" w:rsidRDefault="00A54F26" w:rsidP="0091728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snapToGrid w:val="0"/>
          <w:color w:val="000000"/>
        </w:rPr>
      </w:pPr>
      <w:r w:rsidRPr="00A54F26">
        <w:rPr>
          <w:b/>
          <w:snapToGrid w:val="0"/>
          <w:color w:val="000000"/>
        </w:rPr>
        <w:t>Delegáti Konference KŠSV dne</w:t>
      </w:r>
      <w:r w:rsidR="00685C99" w:rsidRPr="00A54F26">
        <w:rPr>
          <w:b/>
          <w:snapToGrid w:val="0"/>
          <w:color w:val="000000"/>
        </w:rPr>
        <w:t xml:space="preserve"> </w:t>
      </w:r>
      <w:r w:rsidR="00770463">
        <w:rPr>
          <w:b/>
          <w:snapToGrid w:val="0"/>
          <w:color w:val="000000"/>
        </w:rPr>
        <w:t>9</w:t>
      </w:r>
      <w:r w:rsidR="00685C99" w:rsidRPr="00A54F26">
        <w:rPr>
          <w:b/>
          <w:snapToGrid w:val="0"/>
          <w:color w:val="000000"/>
        </w:rPr>
        <w:t xml:space="preserve">. </w:t>
      </w:r>
      <w:r w:rsidR="009B1E7B">
        <w:rPr>
          <w:b/>
          <w:snapToGrid w:val="0"/>
          <w:color w:val="000000"/>
        </w:rPr>
        <w:t>února 20</w:t>
      </w:r>
      <w:r w:rsidR="00770463">
        <w:rPr>
          <w:b/>
          <w:snapToGrid w:val="0"/>
          <w:color w:val="000000"/>
        </w:rPr>
        <w:t>2</w:t>
      </w:r>
      <w:r w:rsidR="00E818C8">
        <w:rPr>
          <w:b/>
          <w:snapToGrid w:val="0"/>
          <w:color w:val="000000"/>
        </w:rPr>
        <w:t>1</w:t>
      </w:r>
      <w:r w:rsidR="00770463">
        <w:rPr>
          <w:b/>
          <w:snapToGrid w:val="0"/>
          <w:color w:val="000000"/>
        </w:rPr>
        <w:t xml:space="preserve"> </w:t>
      </w:r>
      <w:r w:rsidR="00685C99" w:rsidRPr="00A54F26">
        <w:rPr>
          <w:snapToGrid w:val="0"/>
          <w:color w:val="000000"/>
        </w:rPr>
        <w:t>(dále jen konference)</w:t>
      </w:r>
    </w:p>
    <w:p w:rsidR="00685C99" w:rsidRPr="00A54F26" w:rsidRDefault="00A54F26" w:rsidP="00A54F26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napToGrid/>
          <w:sz w:val="24"/>
          <w:szCs w:val="24"/>
        </w:rPr>
      </w:pPr>
      <w:r w:rsidRPr="00A54F26">
        <w:rPr>
          <w:rFonts w:ascii="Times New Roman" w:hAnsi="Times New Roman"/>
          <w:sz w:val="24"/>
          <w:szCs w:val="24"/>
        </w:rPr>
        <w:t>D</w:t>
      </w:r>
      <w:r w:rsidR="00685C99" w:rsidRPr="00A54F26">
        <w:rPr>
          <w:rFonts w:ascii="Times New Roman" w:hAnsi="Times New Roman"/>
          <w:sz w:val="24"/>
          <w:szCs w:val="24"/>
        </w:rPr>
        <w:t>elegáty konference s hlasem rozhodujícím se stávají delegáti zastupující šachové oddíly, šachové kluby, registrov</w:t>
      </w:r>
      <w:r w:rsidRPr="00A54F26">
        <w:rPr>
          <w:rFonts w:ascii="Times New Roman" w:hAnsi="Times New Roman"/>
          <w:sz w:val="24"/>
          <w:szCs w:val="24"/>
        </w:rPr>
        <w:t>ané a spadající pod KŠSV</w:t>
      </w:r>
      <w:r w:rsidR="00685C99" w:rsidRPr="00A54F26">
        <w:rPr>
          <w:rFonts w:ascii="Times New Roman" w:hAnsi="Times New Roman"/>
          <w:sz w:val="24"/>
          <w:szCs w:val="24"/>
        </w:rPr>
        <w:t xml:space="preserve"> a mají 1 rozhodující hlas.</w:t>
      </w:r>
    </w:p>
    <w:p w:rsidR="00685C99" w:rsidRPr="00CB3A74" w:rsidRDefault="00685C99" w:rsidP="00A54F26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A54F26">
        <w:rPr>
          <w:rFonts w:ascii="Times New Roman" w:hAnsi="Times New Roman"/>
          <w:sz w:val="24"/>
          <w:szCs w:val="24"/>
        </w:rPr>
        <w:t xml:space="preserve">Jmenovitý seznam delegátů s hlasem rozhodujícím bude </w:t>
      </w:r>
      <w:r w:rsidR="002B3007">
        <w:rPr>
          <w:rFonts w:ascii="Times New Roman" w:hAnsi="Times New Roman"/>
          <w:sz w:val="24"/>
          <w:szCs w:val="24"/>
        </w:rPr>
        <w:t xml:space="preserve">zveřejněn </w:t>
      </w:r>
      <w:r w:rsidRPr="00A54F26">
        <w:rPr>
          <w:rFonts w:ascii="Times New Roman" w:hAnsi="Times New Roman"/>
          <w:sz w:val="24"/>
          <w:szCs w:val="24"/>
        </w:rPr>
        <w:t>př</w:t>
      </w:r>
      <w:r w:rsidR="00770463">
        <w:rPr>
          <w:rFonts w:ascii="Times New Roman" w:hAnsi="Times New Roman"/>
          <w:sz w:val="24"/>
          <w:szCs w:val="24"/>
        </w:rPr>
        <w:t>ed</w:t>
      </w:r>
      <w:r w:rsidRPr="00A54F26">
        <w:rPr>
          <w:rFonts w:ascii="Times New Roman" w:hAnsi="Times New Roman"/>
          <w:sz w:val="24"/>
          <w:szCs w:val="24"/>
        </w:rPr>
        <w:t xml:space="preserve"> zahájení</w:t>
      </w:r>
      <w:r w:rsidR="00770463">
        <w:rPr>
          <w:rFonts w:ascii="Times New Roman" w:hAnsi="Times New Roman"/>
          <w:sz w:val="24"/>
          <w:szCs w:val="24"/>
        </w:rPr>
        <w:t>m</w:t>
      </w:r>
      <w:r w:rsidRPr="00A54F26">
        <w:rPr>
          <w:rFonts w:ascii="Times New Roman" w:hAnsi="Times New Roman"/>
          <w:sz w:val="24"/>
          <w:szCs w:val="24"/>
        </w:rPr>
        <w:t xml:space="preserve"> konference</w:t>
      </w:r>
      <w:r w:rsidRPr="00CB3A74">
        <w:rPr>
          <w:rFonts w:ascii="Times New Roman" w:hAnsi="Times New Roman"/>
          <w:sz w:val="24"/>
          <w:szCs w:val="24"/>
        </w:rPr>
        <w:t>.</w:t>
      </w:r>
      <w:r w:rsidR="002B3007">
        <w:rPr>
          <w:rFonts w:ascii="Times New Roman" w:hAnsi="Times New Roman"/>
          <w:sz w:val="24"/>
          <w:szCs w:val="24"/>
        </w:rPr>
        <w:t xml:space="preserve"> </w:t>
      </w:r>
    </w:p>
    <w:p w:rsidR="00685C99" w:rsidRPr="00CB3A74" w:rsidRDefault="00C73F02" w:rsidP="00A54F26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>Členové VV KŠS</w:t>
      </w:r>
      <w:r w:rsidR="00A54F26" w:rsidRPr="00CB3A74">
        <w:rPr>
          <w:rFonts w:ascii="Times New Roman" w:hAnsi="Times New Roman"/>
          <w:sz w:val="24"/>
          <w:szCs w:val="24"/>
        </w:rPr>
        <w:t>V</w:t>
      </w:r>
      <w:r w:rsidRPr="00CB3A74">
        <w:rPr>
          <w:rFonts w:ascii="Times New Roman" w:hAnsi="Times New Roman"/>
          <w:sz w:val="24"/>
          <w:szCs w:val="24"/>
        </w:rPr>
        <w:t xml:space="preserve"> a členové RK KŠS</w:t>
      </w:r>
      <w:r w:rsidR="00A54F26" w:rsidRPr="00CB3A74">
        <w:rPr>
          <w:rFonts w:ascii="Times New Roman" w:hAnsi="Times New Roman"/>
          <w:sz w:val="24"/>
          <w:szCs w:val="24"/>
        </w:rPr>
        <w:t>V</w:t>
      </w:r>
      <w:r w:rsidRPr="00CB3A74">
        <w:rPr>
          <w:rFonts w:ascii="Times New Roman" w:hAnsi="Times New Roman"/>
          <w:sz w:val="24"/>
          <w:szCs w:val="24"/>
        </w:rPr>
        <w:t>, pokud nejsou delegáty s hlasem rozhodujícím ve smyslu čl. 1. 1, se stávají delegáty s hlasem poradním.</w:t>
      </w:r>
    </w:p>
    <w:p w:rsidR="002B3007" w:rsidRPr="002B3007" w:rsidRDefault="00CB3A74" w:rsidP="002B3007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>Hosté mají na konferenci hlas poradní.</w:t>
      </w:r>
    </w:p>
    <w:p w:rsidR="00CB3A74" w:rsidRPr="00CB3A74" w:rsidRDefault="00CB3A74" w:rsidP="00CB3A7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>O záležitostech programu konference jednají</w:t>
      </w:r>
      <w:r>
        <w:rPr>
          <w:rFonts w:ascii="Times New Roman" w:hAnsi="Times New Roman"/>
          <w:sz w:val="24"/>
          <w:szCs w:val="24"/>
        </w:rPr>
        <w:t xml:space="preserve"> a o jejich závěrech rozhodují </w:t>
      </w:r>
      <w:r w:rsidRPr="00CB3A74">
        <w:rPr>
          <w:rFonts w:ascii="Times New Roman" w:hAnsi="Times New Roman"/>
          <w:sz w:val="24"/>
          <w:szCs w:val="24"/>
        </w:rPr>
        <w:t>delegáti konference s hlasem rozhodujícím.</w:t>
      </w:r>
    </w:p>
    <w:p w:rsidR="00CB3A74" w:rsidRPr="00CB3A74" w:rsidRDefault="00CB3A74" w:rsidP="00CB3A7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 xml:space="preserve">Každý delegát a host má právo vystoupit v diskuzi, navrhovat členy pracovního předsednictva a jednotlivých komisí a předkládat pracovnímu předsednictvu a komisím písemné podněty a připomínky. Diskusní příspěvek nemůže být delší než </w:t>
      </w:r>
      <w:r w:rsidR="00770463">
        <w:rPr>
          <w:rFonts w:ascii="Times New Roman" w:hAnsi="Times New Roman"/>
          <w:sz w:val="24"/>
          <w:szCs w:val="24"/>
        </w:rPr>
        <w:t>3</w:t>
      </w:r>
      <w:r w:rsidRPr="00CB3A74">
        <w:rPr>
          <w:rFonts w:ascii="Times New Roman" w:hAnsi="Times New Roman"/>
          <w:sz w:val="24"/>
          <w:szCs w:val="24"/>
        </w:rPr>
        <w:t xml:space="preserve"> minut</w:t>
      </w:r>
      <w:r w:rsidR="00770463">
        <w:rPr>
          <w:rFonts w:ascii="Times New Roman" w:hAnsi="Times New Roman"/>
          <w:sz w:val="24"/>
          <w:szCs w:val="24"/>
        </w:rPr>
        <w:t>y</w:t>
      </w:r>
      <w:r w:rsidRPr="00CB3A74">
        <w:rPr>
          <w:rFonts w:ascii="Times New Roman" w:hAnsi="Times New Roman"/>
          <w:sz w:val="24"/>
          <w:szCs w:val="24"/>
        </w:rPr>
        <w:t>. Technická připomínka a odpověď na otázku nemůže být delší než 2 minuty.</w:t>
      </w:r>
    </w:p>
    <w:p w:rsidR="00CB3A74" w:rsidRPr="00CB3A74" w:rsidRDefault="00CB3A74" w:rsidP="00CB3A7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>Předsedající může diskutujícímu odebrat slovo v případech, kdy diskutující se zcela odchyluje od tématu, nebo hrubým způsobem uráží přítomné.</w:t>
      </w:r>
    </w:p>
    <w:p w:rsidR="00CB3A74" w:rsidRPr="00CB3A74" w:rsidRDefault="00CB3A74" w:rsidP="00CB3A7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 xml:space="preserve">Všichni účastníci konference jsou povinni dbát pokynů pracovního </w:t>
      </w:r>
      <w:r>
        <w:rPr>
          <w:rFonts w:ascii="Times New Roman" w:hAnsi="Times New Roman"/>
          <w:sz w:val="24"/>
          <w:szCs w:val="24"/>
        </w:rPr>
        <w:t>předsednictva a </w:t>
      </w:r>
      <w:r w:rsidRPr="00CB3A74">
        <w:rPr>
          <w:rFonts w:ascii="Times New Roman" w:hAnsi="Times New Roman"/>
          <w:sz w:val="24"/>
          <w:szCs w:val="24"/>
        </w:rPr>
        <w:t>předsedajícího.</w:t>
      </w:r>
    </w:p>
    <w:p w:rsidR="00685C99" w:rsidRPr="00917284" w:rsidRDefault="00685C99" w:rsidP="00CB3A7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snapToGrid w:val="0"/>
          <w:color w:val="000000"/>
        </w:rPr>
      </w:pPr>
      <w:r w:rsidRPr="00917284">
        <w:rPr>
          <w:b/>
          <w:snapToGrid w:val="0"/>
          <w:color w:val="000000"/>
        </w:rPr>
        <w:t>Pracovní předsednictvo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 xml:space="preserve">Jednání konference řídí pracovní předsednictvo tvořené </w:t>
      </w:r>
      <w:r w:rsidR="00EF4EEC">
        <w:rPr>
          <w:rFonts w:ascii="Times New Roman" w:hAnsi="Times New Roman"/>
          <w:sz w:val="24"/>
          <w:szCs w:val="24"/>
        </w:rPr>
        <w:t xml:space="preserve">členy </w:t>
      </w:r>
      <w:r w:rsidR="00770463">
        <w:rPr>
          <w:rFonts w:ascii="Times New Roman" w:hAnsi="Times New Roman"/>
          <w:sz w:val="24"/>
          <w:szCs w:val="24"/>
        </w:rPr>
        <w:t>výkonn</w:t>
      </w:r>
      <w:r w:rsidR="00EF4EEC">
        <w:rPr>
          <w:rFonts w:ascii="Times New Roman" w:hAnsi="Times New Roman"/>
          <w:sz w:val="24"/>
          <w:szCs w:val="24"/>
        </w:rPr>
        <w:t>ého</w:t>
      </w:r>
      <w:r w:rsidR="00770463">
        <w:rPr>
          <w:rFonts w:ascii="Times New Roman" w:hAnsi="Times New Roman"/>
          <w:sz w:val="24"/>
          <w:szCs w:val="24"/>
        </w:rPr>
        <w:t xml:space="preserve"> výbor</w:t>
      </w:r>
      <w:r w:rsidR="00EF4EEC">
        <w:rPr>
          <w:rFonts w:ascii="Times New Roman" w:hAnsi="Times New Roman"/>
          <w:sz w:val="24"/>
          <w:szCs w:val="24"/>
        </w:rPr>
        <w:t>u</w:t>
      </w:r>
      <w:r w:rsidR="00770463">
        <w:rPr>
          <w:rFonts w:ascii="Times New Roman" w:hAnsi="Times New Roman"/>
          <w:sz w:val="24"/>
          <w:szCs w:val="24"/>
        </w:rPr>
        <w:t xml:space="preserve"> KŠSV.</w:t>
      </w:r>
    </w:p>
    <w:p w:rsidR="00685C99" w:rsidRPr="00917284" w:rsidRDefault="004514D0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Předsedajícího konference </w:t>
      </w:r>
      <w:r w:rsidR="00EF4EEC">
        <w:rPr>
          <w:rFonts w:ascii="Times New Roman" w:hAnsi="Times New Roman"/>
          <w:sz w:val="24"/>
          <w:szCs w:val="24"/>
        </w:rPr>
        <w:t>koná předsedkyně KŠSV.</w:t>
      </w:r>
    </w:p>
    <w:p w:rsid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Předsedající uděluje a odnímá slovo jednotlivým delegátům a vykonává rozhodnutí pracovního předsednictva potřebná k zajištění racionálního průběhu jednání. Pokud diskutující nesouhlasí s rozhodnutím pracovního předsednictva, rozhodne s konečnou platností konference.</w:t>
      </w:r>
    </w:p>
    <w:p w:rsidR="00CB53E5" w:rsidRDefault="00CB53E5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předsednictvo má právo v případě technických či jiných nepředvídatelných okolností jednání konference přerušit či zrušit.</w:t>
      </w:r>
    </w:p>
    <w:p w:rsidR="00CB53E5" w:rsidRPr="00917284" w:rsidRDefault="00CB53E5" w:rsidP="00CB53E5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85C99" w:rsidRPr="00685C99" w:rsidRDefault="00685C99" w:rsidP="0091728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snapToGrid w:val="0"/>
          <w:color w:val="000000"/>
        </w:rPr>
      </w:pPr>
      <w:r w:rsidRPr="00685C99">
        <w:rPr>
          <w:b/>
          <w:snapToGrid w:val="0"/>
          <w:color w:val="000000"/>
        </w:rPr>
        <w:t>Komise konference</w:t>
      </w:r>
    </w:p>
    <w:p w:rsidR="00685C99" w:rsidRPr="00505EEE" w:rsidRDefault="00505EEE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505EEE">
        <w:rPr>
          <w:rFonts w:ascii="Times New Roman" w:hAnsi="Times New Roman"/>
          <w:sz w:val="24"/>
          <w:szCs w:val="24"/>
        </w:rPr>
        <w:t>M</w:t>
      </w:r>
      <w:r w:rsidR="009B1E7B" w:rsidRPr="00505EEE">
        <w:rPr>
          <w:rFonts w:ascii="Times New Roman" w:hAnsi="Times New Roman"/>
          <w:sz w:val="24"/>
          <w:szCs w:val="24"/>
        </w:rPr>
        <w:t>andátovou a návrhovou</w:t>
      </w:r>
      <w:r w:rsidR="00EF4EEC" w:rsidRPr="00505EEE">
        <w:rPr>
          <w:rFonts w:ascii="Times New Roman" w:hAnsi="Times New Roman"/>
          <w:sz w:val="24"/>
          <w:szCs w:val="24"/>
        </w:rPr>
        <w:t xml:space="preserve"> komisi</w:t>
      </w:r>
      <w:r w:rsidRPr="00505EEE">
        <w:rPr>
          <w:rFonts w:ascii="Times New Roman" w:hAnsi="Times New Roman"/>
          <w:sz w:val="24"/>
          <w:szCs w:val="24"/>
        </w:rPr>
        <w:t xml:space="preserve"> </w:t>
      </w:r>
      <w:r w:rsidR="008E0A87">
        <w:rPr>
          <w:rFonts w:ascii="Times New Roman" w:hAnsi="Times New Roman"/>
          <w:sz w:val="24"/>
          <w:szCs w:val="24"/>
        </w:rPr>
        <w:t>nahrazují</w:t>
      </w:r>
      <w:r w:rsidRPr="00505EEE">
        <w:rPr>
          <w:rFonts w:ascii="Times New Roman" w:hAnsi="Times New Roman"/>
          <w:sz w:val="24"/>
          <w:szCs w:val="24"/>
        </w:rPr>
        <w:t xml:space="preserve"> členové </w:t>
      </w:r>
      <w:r>
        <w:rPr>
          <w:rFonts w:ascii="Times New Roman" w:hAnsi="Times New Roman"/>
          <w:sz w:val="24"/>
          <w:szCs w:val="24"/>
        </w:rPr>
        <w:t xml:space="preserve">výkonného výboru </w:t>
      </w:r>
      <w:r w:rsidRPr="00505EEE">
        <w:rPr>
          <w:rFonts w:ascii="Times New Roman" w:hAnsi="Times New Roman"/>
          <w:sz w:val="24"/>
          <w:szCs w:val="24"/>
        </w:rPr>
        <w:t>KŠS</w:t>
      </w:r>
      <w:r>
        <w:rPr>
          <w:rFonts w:ascii="Times New Roman" w:hAnsi="Times New Roman"/>
          <w:sz w:val="24"/>
          <w:szCs w:val="24"/>
        </w:rPr>
        <w:t xml:space="preserve">V, tedy pracovní předsednictvo </w:t>
      </w:r>
      <w:r w:rsidR="002B300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onference. O</w:t>
      </w:r>
      <w:r w:rsidR="00685C99" w:rsidRPr="00505EEE">
        <w:rPr>
          <w:rFonts w:ascii="Times New Roman" w:hAnsi="Times New Roman"/>
          <w:sz w:val="24"/>
          <w:szCs w:val="24"/>
        </w:rPr>
        <w:t xml:space="preserve">věřuje platnost mandátů, podává </w:t>
      </w:r>
      <w:r w:rsidR="002B3007">
        <w:rPr>
          <w:rFonts w:ascii="Times New Roman" w:hAnsi="Times New Roman"/>
          <w:sz w:val="24"/>
          <w:szCs w:val="24"/>
        </w:rPr>
        <w:t>K</w:t>
      </w:r>
      <w:r w:rsidR="00685C99" w:rsidRPr="00505EEE">
        <w:rPr>
          <w:rFonts w:ascii="Times New Roman" w:hAnsi="Times New Roman"/>
          <w:sz w:val="24"/>
          <w:szCs w:val="24"/>
        </w:rPr>
        <w:t xml:space="preserve">onferenci zprávu o počtu delegátů. Zjišťuje, zda je </w:t>
      </w:r>
      <w:r w:rsidR="002B3007">
        <w:rPr>
          <w:rFonts w:ascii="Times New Roman" w:hAnsi="Times New Roman"/>
          <w:sz w:val="24"/>
          <w:szCs w:val="24"/>
        </w:rPr>
        <w:t>K</w:t>
      </w:r>
      <w:r w:rsidR="00685C99" w:rsidRPr="00505EEE">
        <w:rPr>
          <w:rFonts w:ascii="Times New Roman" w:hAnsi="Times New Roman"/>
          <w:sz w:val="24"/>
          <w:szCs w:val="24"/>
        </w:rPr>
        <w:t>onference usnášeníschopná, zajišťu</w:t>
      </w:r>
      <w:r w:rsidR="00F41A92" w:rsidRPr="00505EEE">
        <w:rPr>
          <w:rFonts w:ascii="Times New Roman" w:hAnsi="Times New Roman"/>
          <w:sz w:val="24"/>
          <w:szCs w:val="24"/>
        </w:rPr>
        <w:t>je součet hlasů při hlasování a </w:t>
      </w:r>
      <w:r w:rsidR="00685C99" w:rsidRPr="00505EEE">
        <w:rPr>
          <w:rFonts w:ascii="Times New Roman" w:hAnsi="Times New Roman"/>
          <w:sz w:val="24"/>
          <w:szCs w:val="24"/>
        </w:rPr>
        <w:t>informuje konferenci o počtu hlasů při hlasování.</w:t>
      </w:r>
    </w:p>
    <w:p w:rsidR="00685C99" w:rsidRPr="00685C99" w:rsidRDefault="00505EEE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Předsednictvo </w:t>
      </w:r>
      <w:r w:rsidR="002B300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onference p</w:t>
      </w:r>
      <w:r w:rsidR="00685C99" w:rsidRPr="00685C99">
        <w:rPr>
          <w:rFonts w:ascii="Times New Roman" w:hAnsi="Times New Roman"/>
          <w:sz w:val="24"/>
          <w:szCs w:val="24"/>
        </w:rPr>
        <w:t xml:space="preserve">řipravuje a předkládá návrhy na usnesení </w:t>
      </w:r>
      <w:r w:rsidR="002B3007">
        <w:rPr>
          <w:rFonts w:ascii="Times New Roman" w:hAnsi="Times New Roman"/>
          <w:sz w:val="24"/>
          <w:szCs w:val="24"/>
        </w:rPr>
        <w:t>K</w:t>
      </w:r>
      <w:r w:rsidR="00685C99" w:rsidRPr="00685C99">
        <w:rPr>
          <w:rFonts w:ascii="Times New Roman" w:hAnsi="Times New Roman"/>
          <w:sz w:val="24"/>
          <w:szCs w:val="24"/>
        </w:rPr>
        <w:t xml:space="preserve">onference a dalších dokumentů schvalovaných </w:t>
      </w:r>
      <w:r w:rsidR="002B3007">
        <w:rPr>
          <w:rFonts w:ascii="Times New Roman" w:hAnsi="Times New Roman"/>
          <w:sz w:val="24"/>
          <w:szCs w:val="24"/>
        </w:rPr>
        <w:t>K</w:t>
      </w:r>
      <w:r w:rsidR="00685C99" w:rsidRPr="00685C99">
        <w:rPr>
          <w:rFonts w:ascii="Times New Roman" w:hAnsi="Times New Roman"/>
          <w:sz w:val="24"/>
          <w:szCs w:val="24"/>
        </w:rPr>
        <w:t>onferencí</w:t>
      </w:r>
      <w:r>
        <w:rPr>
          <w:rFonts w:ascii="Times New Roman" w:hAnsi="Times New Roman"/>
          <w:sz w:val="24"/>
          <w:szCs w:val="24"/>
        </w:rPr>
        <w:t xml:space="preserve">, </w:t>
      </w:r>
      <w:r w:rsidR="00685C99" w:rsidRPr="00685C99">
        <w:rPr>
          <w:rFonts w:ascii="Times New Roman" w:hAnsi="Times New Roman"/>
          <w:sz w:val="24"/>
          <w:szCs w:val="24"/>
        </w:rPr>
        <w:t>př</w:t>
      </w:r>
      <w:r w:rsidR="008E0A87">
        <w:rPr>
          <w:rFonts w:ascii="Times New Roman" w:hAnsi="Times New Roman"/>
          <w:sz w:val="24"/>
          <w:szCs w:val="24"/>
        </w:rPr>
        <w:t>i</w:t>
      </w:r>
      <w:r w:rsidR="00685C99" w:rsidRPr="00685C99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uje</w:t>
      </w:r>
      <w:r w:rsidR="00685C99" w:rsidRPr="00685C99">
        <w:rPr>
          <w:rFonts w:ascii="Times New Roman" w:hAnsi="Times New Roman"/>
          <w:sz w:val="24"/>
          <w:szCs w:val="24"/>
        </w:rPr>
        <w:t xml:space="preserve"> konečné znění předkládaných materiálů.</w:t>
      </w:r>
    </w:p>
    <w:p w:rsidR="00CB53E5" w:rsidRPr="00CB53E5" w:rsidRDefault="00917284" w:rsidP="00CB53E5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Usnáš</w:t>
      </w:r>
      <w:r w:rsidR="00505EE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se n</w:t>
      </w:r>
      <w:r w:rsidR="00685C99" w:rsidRPr="00685C99">
        <w:rPr>
          <w:rFonts w:ascii="Times New Roman" w:hAnsi="Times New Roman"/>
          <w:sz w:val="24"/>
          <w:szCs w:val="24"/>
        </w:rPr>
        <w:t>adpoloviční většinou hlasů.</w:t>
      </w:r>
    </w:p>
    <w:p w:rsidR="00685C99" w:rsidRPr="00917284" w:rsidRDefault="00685C99" w:rsidP="0091728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b/>
          <w:snapToGrid w:val="0"/>
          <w:color w:val="000000"/>
        </w:rPr>
      </w:pPr>
      <w:r w:rsidRPr="00917284">
        <w:rPr>
          <w:b/>
          <w:snapToGrid w:val="0"/>
          <w:color w:val="000000"/>
        </w:rPr>
        <w:t>Usnesení konference</w:t>
      </w:r>
    </w:p>
    <w:p w:rsidR="008E0A87" w:rsidRDefault="008E0A87" w:rsidP="00685C99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 na konferenci včetně návrhů usnesení jsou delegátům konference zaslány v předstihu před jejím konáním (minimálně 5 dnů),</w:t>
      </w:r>
    </w:p>
    <w:p w:rsidR="00685C99" w:rsidRPr="00917284" w:rsidRDefault="00685C99" w:rsidP="00685C99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 xml:space="preserve">Návrhy na </w:t>
      </w:r>
      <w:r w:rsidR="008E0A87">
        <w:rPr>
          <w:rFonts w:ascii="Times New Roman" w:hAnsi="Times New Roman"/>
          <w:sz w:val="24"/>
          <w:szCs w:val="24"/>
        </w:rPr>
        <w:t xml:space="preserve">změnu </w:t>
      </w:r>
      <w:r w:rsidRPr="00917284">
        <w:rPr>
          <w:rFonts w:ascii="Times New Roman" w:hAnsi="Times New Roman"/>
          <w:sz w:val="24"/>
          <w:szCs w:val="24"/>
        </w:rPr>
        <w:t xml:space="preserve">usnesení </w:t>
      </w:r>
      <w:r w:rsidR="008E0A87">
        <w:rPr>
          <w:rFonts w:ascii="Times New Roman" w:hAnsi="Times New Roman"/>
          <w:sz w:val="24"/>
          <w:szCs w:val="24"/>
        </w:rPr>
        <w:t xml:space="preserve">nebo nová usnesení </w:t>
      </w:r>
      <w:r w:rsidRPr="00917284">
        <w:rPr>
          <w:rFonts w:ascii="Times New Roman" w:hAnsi="Times New Roman"/>
          <w:sz w:val="24"/>
          <w:szCs w:val="24"/>
        </w:rPr>
        <w:t xml:space="preserve">mohou delegáti předkládat </w:t>
      </w:r>
      <w:r w:rsidR="00EA437E">
        <w:rPr>
          <w:rFonts w:ascii="Times New Roman" w:hAnsi="Times New Roman"/>
          <w:sz w:val="24"/>
          <w:szCs w:val="24"/>
        </w:rPr>
        <w:t>e-mailem</w:t>
      </w:r>
      <w:r w:rsidRPr="00917284">
        <w:rPr>
          <w:rFonts w:ascii="Times New Roman" w:hAnsi="Times New Roman"/>
          <w:sz w:val="24"/>
          <w:szCs w:val="24"/>
        </w:rPr>
        <w:t xml:space="preserve"> </w:t>
      </w:r>
      <w:r w:rsidR="008E0A87">
        <w:rPr>
          <w:rFonts w:ascii="Times New Roman" w:hAnsi="Times New Roman"/>
          <w:sz w:val="24"/>
          <w:szCs w:val="24"/>
        </w:rPr>
        <w:t xml:space="preserve">předsedkyni KŠSV </w:t>
      </w:r>
      <w:r w:rsidR="00EF4EEC">
        <w:rPr>
          <w:rFonts w:ascii="Times New Roman" w:hAnsi="Times New Roman"/>
          <w:sz w:val="24"/>
          <w:szCs w:val="24"/>
        </w:rPr>
        <w:t>d</w:t>
      </w:r>
      <w:r w:rsidR="00EA437E">
        <w:rPr>
          <w:rFonts w:ascii="Times New Roman" w:hAnsi="Times New Roman"/>
          <w:sz w:val="24"/>
          <w:szCs w:val="24"/>
        </w:rPr>
        <w:t>o</w:t>
      </w:r>
      <w:r w:rsidR="008E0A87">
        <w:rPr>
          <w:rFonts w:ascii="Times New Roman" w:hAnsi="Times New Roman"/>
          <w:sz w:val="24"/>
          <w:szCs w:val="24"/>
        </w:rPr>
        <w:t xml:space="preserve"> 8</w:t>
      </w:r>
      <w:r w:rsidR="00EA437E">
        <w:rPr>
          <w:rFonts w:ascii="Times New Roman" w:hAnsi="Times New Roman"/>
          <w:sz w:val="24"/>
          <w:szCs w:val="24"/>
        </w:rPr>
        <w:t>. 2. 2021</w:t>
      </w:r>
      <w:r w:rsidR="008E0A87">
        <w:rPr>
          <w:rFonts w:ascii="Times New Roman" w:hAnsi="Times New Roman"/>
          <w:sz w:val="24"/>
          <w:szCs w:val="24"/>
        </w:rPr>
        <w:t xml:space="preserve">. 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napToGrid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O návrzích usnesení konference rozhodují delegáti s hlasem rozhodujícím veřejným hlasováním. O návrzích se rozhoduje v pořadí, v jakém byly předloženy.</w:t>
      </w:r>
    </w:p>
    <w:p w:rsidR="00685C99" w:rsidRPr="00917284" w:rsidRDefault="00685C99" w:rsidP="0091728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snapToGrid w:val="0"/>
          <w:color w:val="000000"/>
        </w:rPr>
      </w:pPr>
      <w:r w:rsidRPr="00917284">
        <w:rPr>
          <w:snapToGrid w:val="0"/>
          <w:color w:val="000000"/>
        </w:rPr>
        <w:t xml:space="preserve"> </w:t>
      </w:r>
      <w:r w:rsidRPr="00917284">
        <w:rPr>
          <w:b/>
          <w:snapToGrid w:val="0"/>
          <w:color w:val="000000"/>
        </w:rPr>
        <w:t>Hlasování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Hlasování konference jsou oprávněni zúčastnit se pouze delegáti s hlasem rozhodujícím.</w:t>
      </w:r>
    </w:p>
    <w:p w:rsidR="008E0A87" w:rsidRPr="008E0A87" w:rsidRDefault="00685C99" w:rsidP="008E0A87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napToGrid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Před každým hlasováním je předsedající povinen přesně a jednoznačně formulovat návrh pro hlasování. Při hlasování o návrhu, musí být vždy hlasováno nejprve o přijetí návrhu.</w:t>
      </w:r>
    </w:p>
    <w:p w:rsidR="00685C99" w:rsidRPr="008E0A87" w:rsidRDefault="00685C99" w:rsidP="008E0A87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 xml:space="preserve">Přijetí rozhodnutí je možné jen při nadpoloviční účasti oprávněných </w:t>
      </w:r>
      <w:r w:rsidRPr="008E0A87">
        <w:rPr>
          <w:rFonts w:ascii="Times New Roman" w:hAnsi="Times New Roman"/>
          <w:sz w:val="24"/>
          <w:szCs w:val="24"/>
        </w:rPr>
        <w:t>delegátů s hlasem rozhodujícím.</w:t>
      </w:r>
    </w:p>
    <w:p w:rsidR="00685C99" w:rsidRDefault="00685C99" w:rsidP="008E0A87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 xml:space="preserve">K přijetí rozhodnutí je nutný souhlas nadpoloviční většiny </w:t>
      </w:r>
      <w:r w:rsidR="008E0A87">
        <w:rPr>
          <w:rFonts w:ascii="Times New Roman" w:hAnsi="Times New Roman"/>
          <w:sz w:val="24"/>
          <w:szCs w:val="24"/>
        </w:rPr>
        <w:t xml:space="preserve">přítomných </w:t>
      </w:r>
      <w:r w:rsidRPr="00917284">
        <w:rPr>
          <w:rFonts w:ascii="Times New Roman" w:hAnsi="Times New Roman"/>
          <w:sz w:val="24"/>
          <w:szCs w:val="24"/>
        </w:rPr>
        <w:t xml:space="preserve">delegátů s hlasem </w:t>
      </w:r>
      <w:r w:rsidR="00917284" w:rsidRPr="008E0A87">
        <w:rPr>
          <w:rFonts w:ascii="Times New Roman" w:hAnsi="Times New Roman"/>
          <w:sz w:val="24"/>
          <w:szCs w:val="24"/>
        </w:rPr>
        <w:t>r</w:t>
      </w:r>
      <w:r w:rsidRPr="008E0A87">
        <w:rPr>
          <w:rFonts w:ascii="Times New Roman" w:hAnsi="Times New Roman"/>
          <w:sz w:val="24"/>
          <w:szCs w:val="24"/>
        </w:rPr>
        <w:t>ozhodujícím.</w:t>
      </w:r>
    </w:p>
    <w:p w:rsidR="008E0A87" w:rsidRPr="008E0A87" w:rsidRDefault="008E0A87" w:rsidP="008E0A87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Delegáti s hlasem rozhodující hlasují tak, že zapnou videokameru a zvednou ruku, pokud ji nemají, zapíší do chatu své jméno</w:t>
      </w:r>
      <w:r w:rsidR="00CB53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příjmení</w:t>
      </w:r>
      <w:r w:rsidR="00CB53E5">
        <w:rPr>
          <w:rFonts w:ascii="Times New Roman" w:hAnsi="Times New Roman"/>
          <w:sz w:val="24"/>
          <w:szCs w:val="24"/>
        </w:rPr>
        <w:t xml:space="preserve">, číslo usnesení </w:t>
      </w:r>
      <w:r>
        <w:rPr>
          <w:rFonts w:ascii="Times New Roman" w:hAnsi="Times New Roman"/>
          <w:sz w:val="24"/>
          <w:szCs w:val="24"/>
        </w:rPr>
        <w:t>a své hlasování.</w:t>
      </w:r>
      <w:r w:rsidR="00CB53E5">
        <w:rPr>
          <w:rFonts w:ascii="Times New Roman" w:hAnsi="Times New Roman"/>
          <w:sz w:val="24"/>
          <w:szCs w:val="24"/>
        </w:rPr>
        <w:t xml:space="preserve"> </w:t>
      </w:r>
    </w:p>
    <w:p w:rsidR="00685C99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Předsedající má právo pro urychlení průběhu konference v případě výrazné většiny hlasujících pro přijetí návrhu označit návrh za přijatý bez dalšího hlasování.</w:t>
      </w:r>
    </w:p>
    <w:p w:rsidR="00CB53E5" w:rsidRDefault="00CB53E5" w:rsidP="00CB53E5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B53E5" w:rsidRDefault="00CB53E5" w:rsidP="00CB53E5">
      <w:pPr>
        <w:keepLines/>
        <w:tabs>
          <w:tab w:val="left" w:pos="426"/>
        </w:tabs>
        <w:spacing w:before="240" w:after="240" w:line="240" w:lineRule="atLeast"/>
        <w:jc w:val="both"/>
        <w:rPr>
          <w:b/>
          <w:snapToGrid w:val="0"/>
          <w:color w:val="000000"/>
        </w:rPr>
      </w:pPr>
    </w:p>
    <w:p w:rsidR="00CB53E5" w:rsidRPr="00CB53E5" w:rsidRDefault="00CB53E5" w:rsidP="00CB53E5">
      <w:pPr>
        <w:keepLines/>
        <w:tabs>
          <w:tab w:val="left" w:pos="426"/>
        </w:tabs>
        <w:spacing w:before="240" w:after="240" w:line="240" w:lineRule="atLeast"/>
        <w:jc w:val="both"/>
        <w:rPr>
          <w:b/>
          <w:snapToGrid w:val="0"/>
          <w:color w:val="000000"/>
        </w:rPr>
      </w:pPr>
    </w:p>
    <w:p w:rsidR="00D70D36" w:rsidRDefault="00D70D36"/>
    <w:sectPr w:rsidR="00D70D36" w:rsidSect="00D7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88B"/>
    <w:multiLevelType w:val="hybridMultilevel"/>
    <w:tmpl w:val="80665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1611"/>
    <w:multiLevelType w:val="hybridMultilevel"/>
    <w:tmpl w:val="35CACCB0"/>
    <w:lvl w:ilvl="0" w:tplc="D0F497C6">
      <w:start w:val="2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6F86251B"/>
    <w:multiLevelType w:val="multilevel"/>
    <w:tmpl w:val="80A6F7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99"/>
    <w:rsid w:val="00003913"/>
    <w:rsid w:val="00134DEF"/>
    <w:rsid w:val="001B5DE9"/>
    <w:rsid w:val="001C6793"/>
    <w:rsid w:val="001E0DAC"/>
    <w:rsid w:val="002B3007"/>
    <w:rsid w:val="002C29FC"/>
    <w:rsid w:val="00382AE1"/>
    <w:rsid w:val="003911C9"/>
    <w:rsid w:val="003D54B6"/>
    <w:rsid w:val="003D5CE6"/>
    <w:rsid w:val="00443CF2"/>
    <w:rsid w:val="004514D0"/>
    <w:rsid w:val="004F60A3"/>
    <w:rsid w:val="00505EEE"/>
    <w:rsid w:val="00685C99"/>
    <w:rsid w:val="00750270"/>
    <w:rsid w:val="00770463"/>
    <w:rsid w:val="00803C5D"/>
    <w:rsid w:val="008E0A87"/>
    <w:rsid w:val="00903F90"/>
    <w:rsid w:val="00914EDF"/>
    <w:rsid w:val="00917284"/>
    <w:rsid w:val="009B1E7B"/>
    <w:rsid w:val="00A54F26"/>
    <w:rsid w:val="00C73F02"/>
    <w:rsid w:val="00CB3A74"/>
    <w:rsid w:val="00CB53E5"/>
    <w:rsid w:val="00D70D36"/>
    <w:rsid w:val="00E21DEB"/>
    <w:rsid w:val="00E757C5"/>
    <w:rsid w:val="00E818C8"/>
    <w:rsid w:val="00EA437E"/>
    <w:rsid w:val="00EF4EEC"/>
    <w:rsid w:val="00F13AED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3AF4"/>
  <w15:docId w15:val="{BD853080-A75E-4791-8B62-46EBCA94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C99"/>
    <w:pPr>
      <w:keepNext/>
      <w:jc w:val="center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5C9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685C99"/>
    <w:pPr>
      <w:jc w:val="center"/>
    </w:pPr>
    <w:rPr>
      <w:b/>
      <w:bCs/>
      <w:sz w:val="144"/>
    </w:rPr>
  </w:style>
  <w:style w:type="character" w:customStyle="1" w:styleId="NzevChar">
    <w:name w:val="Název Char"/>
    <w:basedOn w:val="Standardnpsmoodstavce"/>
    <w:link w:val="Nzev"/>
    <w:rsid w:val="00685C99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5C99"/>
    <w:pPr>
      <w:keepLines/>
      <w:spacing w:before="240" w:line="240" w:lineRule="atLeast"/>
      <w:ind w:left="567" w:hanging="567"/>
    </w:pPr>
    <w:rPr>
      <w:snapToGrid w:val="0"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5C99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685C99"/>
    <w:pPr>
      <w:keepLines/>
      <w:spacing w:line="240" w:lineRule="atLeast"/>
      <w:ind w:left="426" w:hanging="426"/>
    </w:pPr>
    <w:rPr>
      <w:rFonts w:ascii="Courier" w:hAnsi="Courier"/>
      <w:snapToGrid w:val="0"/>
      <w:color w:val="000000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85C99"/>
    <w:rPr>
      <w:rFonts w:ascii="Courier" w:eastAsia="Times New Roman" w:hAnsi="Courier" w:cs="Times New Roman"/>
      <w:snapToGrid w:val="0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EvelinkaK</dc:creator>
  <cp:lastModifiedBy>admin</cp:lastModifiedBy>
  <cp:revision>6</cp:revision>
  <dcterms:created xsi:type="dcterms:W3CDTF">2021-02-02T19:03:00Z</dcterms:created>
  <dcterms:modified xsi:type="dcterms:W3CDTF">2021-02-09T21:54:00Z</dcterms:modified>
</cp:coreProperties>
</file>