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F2" w:rsidRPr="002406B3" w:rsidRDefault="002406B3">
      <w:pPr>
        <w:rPr>
          <w:b/>
          <w:sz w:val="40"/>
          <w:szCs w:val="40"/>
        </w:rPr>
      </w:pPr>
      <w:r w:rsidRPr="002406B3">
        <w:rPr>
          <w:b/>
          <w:sz w:val="40"/>
          <w:szCs w:val="40"/>
        </w:rPr>
        <w:t>Záznamy o zpr</w:t>
      </w:r>
      <w:r w:rsidR="000D634B">
        <w:rPr>
          <w:b/>
          <w:sz w:val="40"/>
          <w:szCs w:val="40"/>
        </w:rPr>
        <w:t xml:space="preserve">acování osobních údajů - </w:t>
      </w:r>
      <w:r w:rsidR="003C2876">
        <w:rPr>
          <w:b/>
          <w:sz w:val="40"/>
          <w:szCs w:val="40"/>
        </w:rPr>
        <w:t>Krajský šachový svaz Vysočina</w:t>
      </w:r>
    </w:p>
    <w:p w:rsidR="002406B3" w:rsidRDefault="002406B3"/>
    <w:tbl>
      <w:tblPr>
        <w:tblStyle w:val="Mkatabulky"/>
        <w:tblW w:w="0" w:type="auto"/>
        <w:tblLook w:val="04A0"/>
      </w:tblPr>
      <w:tblGrid>
        <w:gridCol w:w="534"/>
        <w:gridCol w:w="4072"/>
        <w:gridCol w:w="2873"/>
        <w:gridCol w:w="1733"/>
      </w:tblGrid>
      <w:tr w:rsidR="002406B3" w:rsidTr="00204AA9">
        <w:tc>
          <w:tcPr>
            <w:tcW w:w="534" w:type="dxa"/>
          </w:tcPr>
          <w:p w:rsidR="002406B3" w:rsidRDefault="002406B3"/>
        </w:tc>
        <w:tc>
          <w:tcPr>
            <w:tcW w:w="4072" w:type="dxa"/>
          </w:tcPr>
          <w:p w:rsidR="002406B3" w:rsidRPr="00204AA9" w:rsidRDefault="00204AA9">
            <w:pPr>
              <w:rPr>
                <w:b/>
              </w:rPr>
            </w:pPr>
            <w:r w:rsidRPr="00204AA9">
              <w:rPr>
                <w:b/>
              </w:rPr>
              <w:t>Položka</w:t>
            </w:r>
            <w:r>
              <w:rPr>
                <w:b/>
              </w:rPr>
              <w:t xml:space="preserve"> týkající se správce</w:t>
            </w:r>
          </w:p>
        </w:tc>
        <w:tc>
          <w:tcPr>
            <w:tcW w:w="2873" w:type="dxa"/>
          </w:tcPr>
          <w:p w:rsidR="002406B3" w:rsidRPr="00204AA9" w:rsidRDefault="00204AA9">
            <w:pPr>
              <w:rPr>
                <w:b/>
              </w:rPr>
            </w:pPr>
            <w:r w:rsidRPr="00204AA9">
              <w:rPr>
                <w:b/>
              </w:rPr>
              <w:t>Informace</w:t>
            </w:r>
          </w:p>
        </w:tc>
        <w:tc>
          <w:tcPr>
            <w:tcW w:w="1733" w:type="dxa"/>
          </w:tcPr>
          <w:p w:rsidR="002406B3" w:rsidRDefault="00204AA9">
            <w:r>
              <w:t>Poznámka</w:t>
            </w:r>
          </w:p>
        </w:tc>
      </w:tr>
      <w:tr w:rsidR="002406B3" w:rsidTr="00204AA9">
        <w:tc>
          <w:tcPr>
            <w:tcW w:w="534" w:type="dxa"/>
          </w:tcPr>
          <w:p w:rsidR="002406B3" w:rsidRDefault="00204AA9">
            <w:r>
              <w:t>1.</w:t>
            </w:r>
          </w:p>
        </w:tc>
        <w:tc>
          <w:tcPr>
            <w:tcW w:w="4072" w:type="dxa"/>
          </w:tcPr>
          <w:p w:rsidR="002406B3" w:rsidRDefault="003427F9">
            <w:r>
              <w:t>Jméno a kontaktní údaje Oddílu jako s</w:t>
            </w:r>
            <w:r w:rsidR="00204AA9">
              <w:t>právce</w:t>
            </w:r>
            <w:r>
              <w:t xml:space="preserve"> osobních údajů </w:t>
            </w:r>
          </w:p>
        </w:tc>
        <w:tc>
          <w:tcPr>
            <w:tcW w:w="2873" w:type="dxa"/>
          </w:tcPr>
          <w:p w:rsidR="002406B3" w:rsidRDefault="00EB61CC">
            <w:r w:rsidRPr="00EB61CC">
              <w:t>Krajský šachový svaz Vysočina</w:t>
            </w:r>
            <w:r>
              <w:t xml:space="preserve">, </w:t>
            </w:r>
            <w:proofErr w:type="spellStart"/>
            <w:r>
              <w:rPr>
                <w:rFonts w:ascii="Arial CE" w:hAnsi="Arial CE" w:cs="Arial CE"/>
                <w:color w:val="27262B"/>
                <w:sz w:val="20"/>
                <w:szCs w:val="20"/>
              </w:rPr>
              <w:t>Rošického</w:t>
            </w:r>
            <w:proofErr w:type="spellEnd"/>
            <w:r>
              <w:rPr>
                <w:rFonts w:ascii="Arial CE" w:hAnsi="Arial CE" w:cs="Arial CE"/>
                <w:color w:val="27262B"/>
                <w:sz w:val="20"/>
                <w:szCs w:val="20"/>
              </w:rPr>
              <w:t xml:space="preserve"> 6, 586 04 Jihlava, IČO: 04473396, Mgr. Bc. Eva Kořínková, předsedkyně, </w:t>
            </w:r>
            <w:hyperlink r:id="rId5" w:history="1">
              <w:r w:rsidRPr="009D48E4">
                <w:rPr>
                  <w:rStyle w:val="Hypertextovodkaz"/>
                  <w:rFonts w:ascii="Arial CE" w:hAnsi="Arial CE" w:cs="Arial CE"/>
                  <w:sz w:val="20"/>
                  <w:szCs w:val="20"/>
                </w:rPr>
                <w:t>evakorinkova@seznam.cz</w:t>
              </w:r>
            </w:hyperlink>
            <w:r>
              <w:rPr>
                <w:rFonts w:ascii="Arial CE" w:hAnsi="Arial CE" w:cs="Arial CE"/>
                <w:color w:val="27262B"/>
                <w:sz w:val="20"/>
                <w:szCs w:val="20"/>
              </w:rPr>
              <w:t>, 774446556</w:t>
            </w:r>
          </w:p>
        </w:tc>
        <w:tc>
          <w:tcPr>
            <w:tcW w:w="1733" w:type="dxa"/>
          </w:tcPr>
          <w:p w:rsidR="002406B3" w:rsidRDefault="002406B3"/>
        </w:tc>
      </w:tr>
      <w:tr w:rsidR="002406B3" w:rsidTr="00204AA9">
        <w:tc>
          <w:tcPr>
            <w:tcW w:w="534" w:type="dxa"/>
          </w:tcPr>
          <w:p w:rsidR="002406B3" w:rsidRDefault="00204AA9">
            <w:r>
              <w:t>2.</w:t>
            </w:r>
          </w:p>
        </w:tc>
        <w:tc>
          <w:tcPr>
            <w:tcW w:w="4072" w:type="dxa"/>
          </w:tcPr>
          <w:p w:rsidR="002406B3" w:rsidRDefault="00204AA9">
            <w:r>
              <w:t>Účely zpracování</w:t>
            </w:r>
            <w:r w:rsidR="003427F9">
              <w:t xml:space="preserve"> osobních údajů</w:t>
            </w:r>
          </w:p>
          <w:p w:rsidR="003427F9" w:rsidRDefault="003427F9"/>
        </w:tc>
        <w:tc>
          <w:tcPr>
            <w:tcW w:w="2873" w:type="dxa"/>
          </w:tcPr>
          <w:p w:rsidR="002406B3" w:rsidRDefault="00EB61CC" w:rsidP="00EB61CC">
            <w:r>
              <w:t xml:space="preserve">Vedení členské základny, včetně evidence členských příspěvků a poplatků za soutěže, evidence sportovních výsledků a informace o činnosti a sportovních aktivitách jeho členů. Vedení podkladů pro Šachový svaz České republiky (projekty, školení, </w:t>
            </w:r>
            <w:r w:rsidR="003C2876">
              <w:t xml:space="preserve">soustředění, </w:t>
            </w:r>
            <w:r>
              <w:t xml:space="preserve">semináře, </w:t>
            </w:r>
            <w:r w:rsidR="001A305F">
              <w:t xml:space="preserve">krajské přebory) </w:t>
            </w:r>
            <w:r>
              <w:t>a s tím související zpracování osobních údajů. Fotodokumentace akcí organizovaných Krajským šachovým svazem Vysočina pro archiv a zpravodajství.</w:t>
            </w:r>
          </w:p>
        </w:tc>
        <w:tc>
          <w:tcPr>
            <w:tcW w:w="1733" w:type="dxa"/>
          </w:tcPr>
          <w:p w:rsidR="002406B3" w:rsidRDefault="001A305F">
            <w:r>
              <w:t>Fotografie, videa a podobně budou zveřejňovány vždy jen se souhlasem vyobrazených osob. Souhlas se zveřejněním fotografií a výsledků bude součástí propozic organizovaných Krajským šachovým svazem Vysočina.</w:t>
            </w:r>
          </w:p>
        </w:tc>
      </w:tr>
      <w:tr w:rsidR="002406B3" w:rsidTr="00204AA9">
        <w:tc>
          <w:tcPr>
            <w:tcW w:w="534" w:type="dxa"/>
          </w:tcPr>
          <w:p w:rsidR="002406B3" w:rsidRDefault="00204AA9">
            <w:r>
              <w:t>3.</w:t>
            </w:r>
          </w:p>
        </w:tc>
        <w:tc>
          <w:tcPr>
            <w:tcW w:w="4072" w:type="dxa"/>
          </w:tcPr>
          <w:p w:rsidR="003427F9" w:rsidRDefault="00204AA9">
            <w:r>
              <w:t xml:space="preserve">Kategorie subjektů </w:t>
            </w:r>
            <w:r w:rsidR="003427F9">
              <w:t xml:space="preserve">osobních údajů </w:t>
            </w:r>
            <w:r>
              <w:t xml:space="preserve">a </w:t>
            </w:r>
          </w:p>
          <w:p w:rsidR="002406B3" w:rsidRDefault="003427F9">
            <w:r>
              <w:t>Kategorie</w:t>
            </w:r>
            <w:r w:rsidR="00204AA9">
              <w:t xml:space="preserve"> osobních údajů</w:t>
            </w:r>
          </w:p>
        </w:tc>
        <w:tc>
          <w:tcPr>
            <w:tcW w:w="2873" w:type="dxa"/>
          </w:tcPr>
          <w:p w:rsidR="002406B3" w:rsidRDefault="001A305F">
            <w:r>
              <w:t>Členové Krajského ša</w:t>
            </w:r>
            <w:r w:rsidR="003711AE">
              <w:t xml:space="preserve">chového svazu Vysočina a jeho </w:t>
            </w:r>
            <w:r>
              <w:t>funkcionáři, účastníci turnajů, školení, seminářů</w:t>
            </w:r>
            <w:r w:rsidR="003C2876">
              <w:t xml:space="preserve">, soustředění </w:t>
            </w:r>
            <w:r>
              <w:t>a schůzí organizovaných Krajským šachovým svazem Vysočina, případně jiné osoby se vztahem k</w:t>
            </w:r>
            <w:r w:rsidR="003711AE">
              <w:t xml:space="preserve">e Krajskému </w:t>
            </w:r>
            <w:r>
              <w:t>šachovému svazu Vysočina.</w:t>
            </w:r>
          </w:p>
        </w:tc>
        <w:tc>
          <w:tcPr>
            <w:tcW w:w="1733" w:type="dxa"/>
          </w:tcPr>
          <w:p w:rsidR="002406B3" w:rsidRDefault="003711AE">
            <w:r>
              <w:t>Jiné osoby se vztahem ke KŠSV budou všechny ostatní osoby, jejich osobní údaje má oddíl k dispozici.</w:t>
            </w:r>
          </w:p>
        </w:tc>
      </w:tr>
      <w:tr w:rsidR="002406B3" w:rsidTr="00204AA9">
        <w:tc>
          <w:tcPr>
            <w:tcW w:w="534" w:type="dxa"/>
          </w:tcPr>
          <w:p w:rsidR="002406B3" w:rsidRDefault="00204AA9">
            <w:r>
              <w:t>4.</w:t>
            </w:r>
          </w:p>
        </w:tc>
        <w:tc>
          <w:tcPr>
            <w:tcW w:w="4072" w:type="dxa"/>
          </w:tcPr>
          <w:p w:rsidR="002406B3" w:rsidRDefault="00204AA9">
            <w:r>
              <w:t>Kategorie příjemců</w:t>
            </w:r>
            <w:r w:rsidR="003427F9">
              <w:t xml:space="preserve"> osobních údajů, kterým budou zpřístupněny</w:t>
            </w:r>
          </w:p>
        </w:tc>
        <w:tc>
          <w:tcPr>
            <w:tcW w:w="2873" w:type="dxa"/>
          </w:tcPr>
          <w:p w:rsidR="002406B3" w:rsidRDefault="003711AE">
            <w:r>
              <w:t xml:space="preserve">Členové KŠSV a jeho funkcionáři, účastníci turnajů seminářů, školení </w:t>
            </w:r>
            <w:r w:rsidR="003C2876">
              <w:t xml:space="preserve">a soustředění </w:t>
            </w:r>
            <w:r>
              <w:t>s účastí členů KŠSV, vedoucí turnajů a soutěží, ŠSČR, veřejnost sledující výsledky turnajů a soutěží.</w:t>
            </w:r>
          </w:p>
        </w:tc>
        <w:tc>
          <w:tcPr>
            <w:tcW w:w="1733" w:type="dxa"/>
          </w:tcPr>
          <w:p w:rsidR="002406B3" w:rsidRDefault="003711AE">
            <w:r>
              <w:t>Dle právních předpisů i státní a samosprávné orgány, např. v souvislosti s projekty a  financováním.</w:t>
            </w:r>
          </w:p>
        </w:tc>
      </w:tr>
      <w:tr w:rsidR="002406B3" w:rsidTr="00204AA9">
        <w:tc>
          <w:tcPr>
            <w:tcW w:w="534" w:type="dxa"/>
          </w:tcPr>
          <w:p w:rsidR="002406B3" w:rsidRDefault="00204AA9">
            <w:r>
              <w:t xml:space="preserve">5. </w:t>
            </w:r>
          </w:p>
        </w:tc>
        <w:tc>
          <w:tcPr>
            <w:tcW w:w="4072" w:type="dxa"/>
          </w:tcPr>
          <w:p w:rsidR="002406B3" w:rsidRDefault="00204AA9">
            <w:r>
              <w:t>Předáv</w:t>
            </w:r>
            <w:r w:rsidR="003711AE">
              <w:t xml:space="preserve">ání os. </w:t>
            </w:r>
            <w:r w:rsidR="003427F9">
              <w:t>údajů do zahraničí, případně mezinárodním organizacím</w:t>
            </w:r>
          </w:p>
        </w:tc>
        <w:tc>
          <w:tcPr>
            <w:tcW w:w="2873" w:type="dxa"/>
          </w:tcPr>
          <w:p w:rsidR="002406B3" w:rsidRDefault="003711AE" w:rsidP="003711AE">
            <w:r>
              <w:t xml:space="preserve">Osobní údaje členů KŠSV v souvislosti s jejich účastí na šachových akcích s </w:t>
            </w:r>
            <w:r>
              <w:lastRenderedPageBreak/>
              <w:t>mezinárodní účastí.</w:t>
            </w:r>
          </w:p>
        </w:tc>
        <w:tc>
          <w:tcPr>
            <w:tcW w:w="1733" w:type="dxa"/>
          </w:tcPr>
          <w:p w:rsidR="002406B3" w:rsidRDefault="002406B3"/>
        </w:tc>
      </w:tr>
      <w:tr w:rsidR="002406B3" w:rsidTr="00204AA9">
        <w:tc>
          <w:tcPr>
            <w:tcW w:w="534" w:type="dxa"/>
          </w:tcPr>
          <w:p w:rsidR="002406B3" w:rsidRDefault="00204AA9">
            <w:r>
              <w:lastRenderedPageBreak/>
              <w:t>6.</w:t>
            </w:r>
          </w:p>
        </w:tc>
        <w:tc>
          <w:tcPr>
            <w:tcW w:w="4072" w:type="dxa"/>
          </w:tcPr>
          <w:p w:rsidR="002406B3" w:rsidRDefault="00FB0780">
            <w:r>
              <w:t>Lhůty pro výmaz</w:t>
            </w:r>
          </w:p>
          <w:p w:rsidR="00FB0780" w:rsidRDefault="00FB0780"/>
        </w:tc>
        <w:tc>
          <w:tcPr>
            <w:tcW w:w="2873" w:type="dxa"/>
          </w:tcPr>
          <w:p w:rsidR="002406B3" w:rsidRDefault="003711AE">
            <w:r>
              <w:t>Kromě trvale uchovávaných záznamů pro archiv KŠSV jsou osobní údaje bezodkladně mazány či skartovány poté, co již nejsou pro KŠSV potřebné.</w:t>
            </w:r>
          </w:p>
        </w:tc>
        <w:tc>
          <w:tcPr>
            <w:tcW w:w="1733" w:type="dxa"/>
          </w:tcPr>
          <w:p w:rsidR="002406B3" w:rsidRDefault="002406B3"/>
        </w:tc>
      </w:tr>
      <w:tr w:rsidR="002406B3" w:rsidTr="00204AA9">
        <w:tc>
          <w:tcPr>
            <w:tcW w:w="534" w:type="dxa"/>
          </w:tcPr>
          <w:p w:rsidR="002406B3" w:rsidRDefault="00250F8A">
            <w:r>
              <w:t xml:space="preserve">7. </w:t>
            </w:r>
          </w:p>
        </w:tc>
        <w:tc>
          <w:tcPr>
            <w:tcW w:w="4072" w:type="dxa"/>
          </w:tcPr>
          <w:p w:rsidR="002406B3" w:rsidRDefault="00250F8A">
            <w:r>
              <w:t xml:space="preserve">Obecný popis </w:t>
            </w:r>
            <w:r w:rsidRPr="00250F8A">
              <w:t>technických a organizačních bezpečnostních opatření</w:t>
            </w:r>
            <w:r>
              <w:t xml:space="preserve"> </w:t>
            </w:r>
            <w:r w:rsidR="00AB1869">
              <w:t xml:space="preserve"> k ochraně os. údajů.</w:t>
            </w:r>
          </w:p>
        </w:tc>
        <w:tc>
          <w:tcPr>
            <w:tcW w:w="2873" w:type="dxa"/>
          </w:tcPr>
          <w:p w:rsidR="002406B3" w:rsidRDefault="003711AE">
            <w:r>
              <w:t>Veškerá dokumentace, která není určena ke zveřejnění, je uložena v sídle KŠSV</w:t>
            </w:r>
            <w:r w:rsidR="003C2876">
              <w:t xml:space="preserve"> v uzamykatelné skříni a výpočetní technice</w:t>
            </w:r>
            <w:r>
              <w:t xml:space="preserve"> či mobilních telefonech pověřených osob, která je chráněna antivirovými programy. Všichni </w:t>
            </w:r>
            <w:r w:rsidR="003C2876">
              <w:t xml:space="preserve">jsou řádně </w:t>
            </w:r>
            <w:r>
              <w:t>poučeni.</w:t>
            </w:r>
          </w:p>
        </w:tc>
        <w:tc>
          <w:tcPr>
            <w:tcW w:w="1733" w:type="dxa"/>
          </w:tcPr>
          <w:p w:rsidR="002406B3" w:rsidRDefault="002406B3"/>
        </w:tc>
      </w:tr>
      <w:tr w:rsidR="003427F9" w:rsidTr="00204AA9">
        <w:tc>
          <w:tcPr>
            <w:tcW w:w="534" w:type="dxa"/>
          </w:tcPr>
          <w:p w:rsidR="003427F9" w:rsidRDefault="003427F9"/>
          <w:p w:rsidR="007E1070" w:rsidRDefault="007E1070"/>
        </w:tc>
        <w:tc>
          <w:tcPr>
            <w:tcW w:w="4072" w:type="dxa"/>
          </w:tcPr>
          <w:p w:rsidR="003427F9" w:rsidRDefault="003427F9"/>
        </w:tc>
        <w:tc>
          <w:tcPr>
            <w:tcW w:w="2873" w:type="dxa"/>
          </w:tcPr>
          <w:p w:rsidR="003427F9" w:rsidRDefault="003427F9"/>
        </w:tc>
        <w:tc>
          <w:tcPr>
            <w:tcW w:w="1733" w:type="dxa"/>
          </w:tcPr>
          <w:p w:rsidR="003427F9" w:rsidRDefault="003427F9"/>
        </w:tc>
      </w:tr>
    </w:tbl>
    <w:p w:rsidR="002406B3" w:rsidRDefault="002406B3"/>
    <w:tbl>
      <w:tblPr>
        <w:tblStyle w:val="Mkatabulky"/>
        <w:tblW w:w="0" w:type="auto"/>
        <w:tblLook w:val="04A0"/>
      </w:tblPr>
      <w:tblGrid>
        <w:gridCol w:w="534"/>
        <w:gridCol w:w="4072"/>
        <w:gridCol w:w="2873"/>
        <w:gridCol w:w="1733"/>
      </w:tblGrid>
      <w:tr w:rsidR="007E1070" w:rsidTr="00426281">
        <w:tc>
          <w:tcPr>
            <w:tcW w:w="534" w:type="dxa"/>
          </w:tcPr>
          <w:p w:rsidR="007E1070" w:rsidRDefault="007E1070" w:rsidP="00426281"/>
        </w:tc>
        <w:tc>
          <w:tcPr>
            <w:tcW w:w="4072" w:type="dxa"/>
          </w:tcPr>
          <w:p w:rsidR="007E1070" w:rsidRPr="00204AA9" w:rsidRDefault="007E1070" w:rsidP="00426281">
            <w:pPr>
              <w:rPr>
                <w:b/>
              </w:rPr>
            </w:pPr>
            <w:r w:rsidRPr="00204AA9">
              <w:rPr>
                <w:b/>
              </w:rPr>
              <w:t>Položka</w:t>
            </w:r>
            <w:r>
              <w:rPr>
                <w:b/>
              </w:rPr>
              <w:t xml:space="preserve"> týkající se zpracovatele</w:t>
            </w:r>
          </w:p>
        </w:tc>
        <w:tc>
          <w:tcPr>
            <w:tcW w:w="2873" w:type="dxa"/>
          </w:tcPr>
          <w:p w:rsidR="007E1070" w:rsidRPr="00204AA9" w:rsidRDefault="007E1070" w:rsidP="00426281">
            <w:pPr>
              <w:rPr>
                <w:b/>
              </w:rPr>
            </w:pPr>
            <w:r w:rsidRPr="00204AA9">
              <w:rPr>
                <w:b/>
              </w:rPr>
              <w:t>Informace</w:t>
            </w:r>
          </w:p>
        </w:tc>
        <w:tc>
          <w:tcPr>
            <w:tcW w:w="1733" w:type="dxa"/>
          </w:tcPr>
          <w:p w:rsidR="007E1070" w:rsidRDefault="007E1070" w:rsidP="00426281">
            <w:r>
              <w:t>Poznámka</w:t>
            </w:r>
          </w:p>
        </w:tc>
      </w:tr>
      <w:tr w:rsidR="007E1070" w:rsidTr="00426281">
        <w:tc>
          <w:tcPr>
            <w:tcW w:w="534" w:type="dxa"/>
          </w:tcPr>
          <w:p w:rsidR="007E1070" w:rsidRDefault="007E1070" w:rsidP="00426281">
            <w:r>
              <w:t>1.</w:t>
            </w:r>
          </w:p>
        </w:tc>
        <w:tc>
          <w:tcPr>
            <w:tcW w:w="4072" w:type="dxa"/>
          </w:tcPr>
          <w:p w:rsidR="007E1070" w:rsidRDefault="007E1070" w:rsidP="00426281">
            <w:r>
              <w:t xml:space="preserve">Jméno a kontaktní údaje Oddílu jako </w:t>
            </w:r>
            <w:r w:rsidR="001568AC">
              <w:t>zpracovatele</w:t>
            </w:r>
            <w:r>
              <w:t xml:space="preserve"> osobních údajů </w:t>
            </w:r>
          </w:p>
        </w:tc>
        <w:tc>
          <w:tcPr>
            <w:tcW w:w="2873" w:type="dxa"/>
          </w:tcPr>
          <w:p w:rsidR="007E1070" w:rsidRDefault="003711AE" w:rsidP="00426281">
            <w:r w:rsidRPr="00EB61CC">
              <w:t>Krajský šachový svaz Vysočina</w:t>
            </w:r>
            <w:r>
              <w:t xml:space="preserve">, </w:t>
            </w:r>
            <w:proofErr w:type="spellStart"/>
            <w:r>
              <w:rPr>
                <w:rFonts w:ascii="Arial CE" w:hAnsi="Arial CE" w:cs="Arial CE"/>
                <w:color w:val="27262B"/>
                <w:sz w:val="20"/>
                <w:szCs w:val="20"/>
              </w:rPr>
              <w:t>Rošického</w:t>
            </w:r>
            <w:proofErr w:type="spellEnd"/>
            <w:r>
              <w:rPr>
                <w:rFonts w:ascii="Arial CE" w:hAnsi="Arial CE" w:cs="Arial CE"/>
                <w:color w:val="27262B"/>
                <w:sz w:val="20"/>
                <w:szCs w:val="20"/>
              </w:rPr>
              <w:t xml:space="preserve"> 6, 586 04 Jihlava, IČO: 04473396, Mgr. Bc. Eva Kořínková, předsedkyně, </w:t>
            </w:r>
            <w:hyperlink r:id="rId6" w:history="1">
              <w:r w:rsidRPr="009D48E4">
                <w:rPr>
                  <w:rStyle w:val="Hypertextovodkaz"/>
                  <w:rFonts w:ascii="Arial CE" w:hAnsi="Arial CE" w:cs="Arial CE"/>
                  <w:sz w:val="20"/>
                  <w:szCs w:val="20"/>
                </w:rPr>
                <w:t>evakorinkova@seznam.cz</w:t>
              </w:r>
            </w:hyperlink>
            <w:r>
              <w:rPr>
                <w:rFonts w:ascii="Arial CE" w:hAnsi="Arial CE" w:cs="Arial CE"/>
                <w:color w:val="27262B"/>
                <w:sz w:val="20"/>
                <w:szCs w:val="20"/>
              </w:rPr>
              <w:t>, 774446556</w:t>
            </w:r>
            <w:r>
              <w:t>Dalšími zpracovateli jsou i ostatní členové VV KŠSV, vedoucí seminářů, schůzí, školení, soutěží, soustředění a turnajů, ŠSČR, FIDE.</w:t>
            </w:r>
          </w:p>
        </w:tc>
        <w:tc>
          <w:tcPr>
            <w:tcW w:w="1733" w:type="dxa"/>
          </w:tcPr>
          <w:p w:rsidR="007E1070" w:rsidRDefault="003711AE" w:rsidP="003711AE">
            <w:r>
              <w:t>KŠSV je zpravidla správcem i zpracovatelem.</w:t>
            </w:r>
          </w:p>
        </w:tc>
      </w:tr>
      <w:tr w:rsidR="007E1070" w:rsidTr="00426281">
        <w:tc>
          <w:tcPr>
            <w:tcW w:w="534" w:type="dxa"/>
          </w:tcPr>
          <w:p w:rsidR="007E1070" w:rsidRDefault="007E1070" w:rsidP="00426281">
            <w:r>
              <w:t>2.</w:t>
            </w:r>
          </w:p>
        </w:tc>
        <w:tc>
          <w:tcPr>
            <w:tcW w:w="4072" w:type="dxa"/>
          </w:tcPr>
          <w:p w:rsidR="007E1070" w:rsidRDefault="001568AC" w:rsidP="00426281">
            <w:r>
              <w:t>Kategorie</w:t>
            </w:r>
            <w:r w:rsidR="007E1070">
              <w:t xml:space="preserve"> zpracování osobních údajů</w:t>
            </w:r>
          </w:p>
          <w:p w:rsidR="007E1070" w:rsidRDefault="007E1070" w:rsidP="00426281"/>
        </w:tc>
        <w:tc>
          <w:tcPr>
            <w:tcW w:w="2873" w:type="dxa"/>
          </w:tcPr>
          <w:p w:rsidR="003711AE" w:rsidRPr="001568AC" w:rsidRDefault="003711AE" w:rsidP="003711AE">
            <w:r w:rsidRPr="009750CF">
              <w:t>Shromažďování, ukládání do výpočetní či komunikační techniky a na datové nosiče, úprava a změ</w:t>
            </w:r>
            <w:r>
              <w:t>ny či aktualizace, vyhledávání</w:t>
            </w:r>
            <w:r w:rsidR="003C2876">
              <w:t xml:space="preserve">, předávání, šíření a </w:t>
            </w:r>
            <w:r w:rsidRPr="009750CF">
              <w:t xml:space="preserve">zveřejňování </w:t>
            </w:r>
            <w:r w:rsidR="003C2876">
              <w:t>sportovních výsledků, jejich uchovávání a třídění, případně</w:t>
            </w:r>
          </w:p>
          <w:p w:rsidR="003711AE" w:rsidRPr="001568AC" w:rsidRDefault="003711AE" w:rsidP="003711AE">
            <w:r w:rsidRPr="001568AC">
              <w:t>blokování nebo likvidace.</w:t>
            </w:r>
          </w:p>
          <w:p w:rsidR="007E1070" w:rsidRDefault="007E1070" w:rsidP="00426281"/>
        </w:tc>
        <w:tc>
          <w:tcPr>
            <w:tcW w:w="1733" w:type="dxa"/>
          </w:tcPr>
          <w:p w:rsidR="007E1070" w:rsidRDefault="007E1070" w:rsidP="00426281"/>
        </w:tc>
      </w:tr>
      <w:tr w:rsidR="007E1070" w:rsidTr="00426281">
        <w:tc>
          <w:tcPr>
            <w:tcW w:w="534" w:type="dxa"/>
          </w:tcPr>
          <w:p w:rsidR="007E1070" w:rsidRDefault="00152E17" w:rsidP="00426281">
            <w:r>
              <w:t>3</w:t>
            </w:r>
            <w:r w:rsidR="007E1070">
              <w:t xml:space="preserve">. </w:t>
            </w:r>
          </w:p>
        </w:tc>
        <w:tc>
          <w:tcPr>
            <w:tcW w:w="4072" w:type="dxa"/>
          </w:tcPr>
          <w:p w:rsidR="007E1070" w:rsidRDefault="007E1070" w:rsidP="00426281">
            <w:r>
              <w:t>Předávání os. údajů do zahraničí, případně mezinárodním organizacím</w:t>
            </w:r>
          </w:p>
        </w:tc>
        <w:tc>
          <w:tcPr>
            <w:tcW w:w="2873" w:type="dxa"/>
          </w:tcPr>
          <w:p w:rsidR="007E1070" w:rsidRDefault="003C2876" w:rsidP="003C2876">
            <w:r>
              <w:t>Osobní údaje členů KŠSV v souvislosti s jejich účastí na šachových akcích s mezinárodní účastí. Prostřednictvím FIDE.</w:t>
            </w:r>
          </w:p>
        </w:tc>
        <w:tc>
          <w:tcPr>
            <w:tcW w:w="1733" w:type="dxa"/>
          </w:tcPr>
          <w:p w:rsidR="007E1070" w:rsidRDefault="007E1070" w:rsidP="00426281"/>
        </w:tc>
      </w:tr>
      <w:tr w:rsidR="007E1070" w:rsidTr="00426281">
        <w:tc>
          <w:tcPr>
            <w:tcW w:w="534" w:type="dxa"/>
          </w:tcPr>
          <w:p w:rsidR="007E1070" w:rsidRDefault="00152E17" w:rsidP="00426281">
            <w:r>
              <w:t>4</w:t>
            </w:r>
            <w:r w:rsidR="007E1070">
              <w:t xml:space="preserve">. </w:t>
            </w:r>
          </w:p>
        </w:tc>
        <w:tc>
          <w:tcPr>
            <w:tcW w:w="4072" w:type="dxa"/>
          </w:tcPr>
          <w:p w:rsidR="007E1070" w:rsidRDefault="007E1070" w:rsidP="00426281">
            <w:r>
              <w:t xml:space="preserve">Obecný popis </w:t>
            </w:r>
            <w:r w:rsidRPr="00250F8A">
              <w:t>technických a organizačních bezpečnostních opatření</w:t>
            </w:r>
            <w:r>
              <w:t xml:space="preserve">  k ochraně os. </w:t>
            </w:r>
            <w:r>
              <w:lastRenderedPageBreak/>
              <w:t>údajů.</w:t>
            </w:r>
          </w:p>
        </w:tc>
        <w:tc>
          <w:tcPr>
            <w:tcW w:w="2873" w:type="dxa"/>
          </w:tcPr>
          <w:p w:rsidR="007E1070" w:rsidRDefault="003C2876" w:rsidP="00426281">
            <w:r>
              <w:lastRenderedPageBreak/>
              <w:t xml:space="preserve">Veškerá dokumentace, která není určena ke zveřejnění, je </w:t>
            </w:r>
            <w:r>
              <w:lastRenderedPageBreak/>
              <w:t>uložena v klubovně oddílu v uzamykatelné skříni a výpočetní technice  či mobilních telefonech pověřených osob, která je chráněna antivirovými programy. Všichni jsou řádně poučeni.</w:t>
            </w:r>
          </w:p>
        </w:tc>
        <w:tc>
          <w:tcPr>
            <w:tcW w:w="1733" w:type="dxa"/>
          </w:tcPr>
          <w:p w:rsidR="007E1070" w:rsidRDefault="007E1070" w:rsidP="00426281"/>
        </w:tc>
      </w:tr>
      <w:tr w:rsidR="007E1070" w:rsidTr="00426281">
        <w:tc>
          <w:tcPr>
            <w:tcW w:w="534" w:type="dxa"/>
          </w:tcPr>
          <w:p w:rsidR="007E1070" w:rsidRDefault="007E1070" w:rsidP="00426281"/>
          <w:p w:rsidR="007E1070" w:rsidRDefault="007E1070" w:rsidP="00426281"/>
        </w:tc>
        <w:tc>
          <w:tcPr>
            <w:tcW w:w="4072" w:type="dxa"/>
          </w:tcPr>
          <w:p w:rsidR="007E1070" w:rsidRDefault="007E1070" w:rsidP="00426281"/>
        </w:tc>
        <w:tc>
          <w:tcPr>
            <w:tcW w:w="2873" w:type="dxa"/>
          </w:tcPr>
          <w:p w:rsidR="007E1070" w:rsidRDefault="007E1070" w:rsidP="00426281"/>
        </w:tc>
        <w:tc>
          <w:tcPr>
            <w:tcW w:w="1733" w:type="dxa"/>
          </w:tcPr>
          <w:p w:rsidR="007E1070" w:rsidRDefault="007E1070" w:rsidP="00426281"/>
        </w:tc>
      </w:tr>
    </w:tbl>
    <w:p w:rsidR="007E1070" w:rsidRDefault="007E1070"/>
    <w:p w:rsidR="001C65F7" w:rsidRDefault="001C65F7"/>
    <w:p w:rsidR="001C65F7" w:rsidRDefault="001C65F7"/>
    <w:p w:rsidR="001C65F7" w:rsidRDefault="001C65F7"/>
    <w:p w:rsidR="001C65F7" w:rsidRDefault="001C65F7"/>
    <w:p w:rsidR="001C65F7" w:rsidRDefault="001C65F7"/>
    <w:p w:rsidR="001C65F7" w:rsidRDefault="001C65F7"/>
    <w:p w:rsidR="001C65F7" w:rsidRDefault="001C65F7"/>
    <w:p w:rsidR="001C65F7" w:rsidRDefault="001C65F7"/>
    <w:p w:rsidR="001C65F7" w:rsidRDefault="001C65F7"/>
    <w:p w:rsidR="001C65F7" w:rsidRDefault="001C65F7"/>
    <w:p w:rsidR="001C65F7" w:rsidRDefault="001C65F7" w:rsidP="001C65F7"/>
    <w:p w:rsidR="001C65F7" w:rsidRDefault="001C65F7"/>
    <w:sectPr w:rsidR="001C65F7" w:rsidSect="00752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136FD"/>
    <w:multiLevelType w:val="multilevel"/>
    <w:tmpl w:val="9BF4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06B3"/>
    <w:rsid w:val="000D0AE7"/>
    <w:rsid w:val="000D634B"/>
    <w:rsid w:val="00113D9D"/>
    <w:rsid w:val="00152E17"/>
    <w:rsid w:val="001568AC"/>
    <w:rsid w:val="00165BEE"/>
    <w:rsid w:val="001A280A"/>
    <w:rsid w:val="001A305F"/>
    <w:rsid w:val="001C65F7"/>
    <w:rsid w:val="00204AA9"/>
    <w:rsid w:val="002406B3"/>
    <w:rsid w:val="00250F8A"/>
    <w:rsid w:val="00323235"/>
    <w:rsid w:val="003427F9"/>
    <w:rsid w:val="003711AE"/>
    <w:rsid w:val="003C2876"/>
    <w:rsid w:val="006F276B"/>
    <w:rsid w:val="007525FC"/>
    <w:rsid w:val="007E1070"/>
    <w:rsid w:val="00803F76"/>
    <w:rsid w:val="00887586"/>
    <w:rsid w:val="0089334B"/>
    <w:rsid w:val="008D0F4D"/>
    <w:rsid w:val="009750CF"/>
    <w:rsid w:val="009B3A7A"/>
    <w:rsid w:val="00A43187"/>
    <w:rsid w:val="00AB1869"/>
    <w:rsid w:val="00AE357E"/>
    <w:rsid w:val="00B64999"/>
    <w:rsid w:val="00DC592E"/>
    <w:rsid w:val="00DC7A81"/>
    <w:rsid w:val="00DD7DD2"/>
    <w:rsid w:val="00DE308A"/>
    <w:rsid w:val="00EB61CC"/>
    <w:rsid w:val="00EF564D"/>
    <w:rsid w:val="00FB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6B3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B61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akorinkova@seznam.cz" TargetMode="External"/><Relationship Id="rId5" Type="http://schemas.openxmlformats.org/officeDocument/2006/relationships/hyperlink" Target="mailto:evakorink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cp:lastModifiedBy>EvelinkaK</cp:lastModifiedBy>
  <cp:revision>3</cp:revision>
  <dcterms:created xsi:type="dcterms:W3CDTF">2018-05-24T15:31:00Z</dcterms:created>
  <dcterms:modified xsi:type="dcterms:W3CDTF">2018-05-31T13:30:00Z</dcterms:modified>
</cp:coreProperties>
</file>