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4430A" w:rsidRDefault="001A28E7">
      <w:pPr>
        <w:widowControl w:val="0"/>
        <w:autoSpaceDE w:val="0"/>
        <w:jc w:val="center"/>
        <w:rPr>
          <w:b/>
          <w:bCs/>
          <w:sz w:val="20"/>
        </w:rPr>
      </w:pPr>
      <w:r>
        <w:rPr>
          <w:b/>
          <w:bCs/>
          <w:noProof/>
          <w:sz w:val="52"/>
          <w:szCs w:val="52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-152400</wp:posOffset>
            </wp:positionV>
            <wp:extent cx="960755" cy="1414780"/>
            <wp:effectExtent l="0" t="0" r="0" b="0"/>
            <wp:wrapTight wrapText="bothSides">
              <wp:wrapPolygon edited="0">
                <wp:start x="0" y="0"/>
                <wp:lineTo x="0" y="21232"/>
                <wp:lineTo x="20986" y="21232"/>
                <wp:lineTo x="20986" y="0"/>
                <wp:lineTo x="0" y="0"/>
              </wp:wrapPolygon>
            </wp:wrapTight>
            <wp:docPr id="2" name="obrázek 2" descr="L:\Loga\Logo školy\Panacek_cerny_ces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Loga\Logo školy\Panacek_cerny_cest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41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52"/>
          <w:szCs w:val="52"/>
        </w:rPr>
        <w:t xml:space="preserve">P R O P O Z I C E </w:t>
      </w:r>
    </w:p>
    <w:p w:rsidR="00C4430A" w:rsidRDefault="00C4430A">
      <w:pPr>
        <w:widowControl w:val="0"/>
        <w:autoSpaceDE w:val="0"/>
        <w:jc w:val="center"/>
        <w:rPr>
          <w:b/>
          <w:bCs/>
          <w:sz w:val="20"/>
        </w:rPr>
      </w:pPr>
    </w:p>
    <w:p w:rsidR="00C4430A" w:rsidRDefault="001A28E7">
      <w:pPr>
        <w:pStyle w:val="Zkladntext"/>
      </w:pPr>
      <w:r>
        <w:rPr>
          <w:sz w:val="36"/>
          <w:szCs w:val="36"/>
        </w:rPr>
        <w:t>okresního kola přeboru družstev</w:t>
      </w:r>
      <w:r>
        <w:rPr>
          <w:sz w:val="36"/>
          <w:szCs w:val="36"/>
        </w:rPr>
        <w:br/>
        <w:t>základních a středních škol v šachu</w:t>
      </w:r>
    </w:p>
    <w:p w:rsidR="00C4430A" w:rsidRDefault="00C4430A"/>
    <w:p w:rsidR="00C4430A" w:rsidRDefault="00C4430A"/>
    <w:p w:rsidR="00C4430A" w:rsidRDefault="001A28E7">
      <w:pPr>
        <w:ind w:left="2124" w:hanging="2124"/>
        <w:rPr>
          <w:b/>
          <w:sz w:val="20"/>
          <w:u w:val="single"/>
        </w:rPr>
      </w:pPr>
      <w:r>
        <w:rPr>
          <w:b/>
          <w:szCs w:val="24"/>
          <w:u w:val="single"/>
        </w:rPr>
        <w:t>Pořadatel:</w:t>
      </w:r>
      <w:r>
        <w:rPr>
          <w:b/>
          <w:szCs w:val="24"/>
        </w:rPr>
        <w:tab/>
      </w:r>
      <w:r w:rsidR="0011340E">
        <w:rPr>
          <w:bCs/>
          <w:szCs w:val="24"/>
        </w:rPr>
        <w:t>Základní škola Otokara Březiny, Jihlava</w:t>
      </w:r>
      <w:r w:rsidR="00C91004">
        <w:rPr>
          <w:bCs/>
          <w:szCs w:val="24"/>
        </w:rPr>
        <w:t>, příspěvková organizace</w:t>
      </w:r>
      <w:r>
        <w:rPr>
          <w:bCs/>
          <w:szCs w:val="24"/>
        </w:rPr>
        <w:t xml:space="preserve"> </w:t>
      </w:r>
    </w:p>
    <w:p w:rsidR="00C4430A" w:rsidRPr="00AF0EF0" w:rsidRDefault="00C4430A">
      <w:pPr>
        <w:ind w:left="2124" w:hanging="2124"/>
        <w:rPr>
          <w:b/>
          <w:sz w:val="12"/>
          <w:szCs w:val="12"/>
          <w:u w:val="single"/>
        </w:rPr>
      </w:pPr>
    </w:p>
    <w:p w:rsidR="00C4430A" w:rsidRDefault="001A28E7">
      <w:pPr>
        <w:ind w:left="2124" w:hanging="2124"/>
        <w:rPr>
          <w:b/>
          <w:szCs w:val="24"/>
        </w:rPr>
      </w:pPr>
      <w:r>
        <w:rPr>
          <w:b/>
          <w:szCs w:val="24"/>
          <w:u w:val="single"/>
        </w:rPr>
        <w:t>Kategorie:</w:t>
      </w:r>
      <w:r>
        <w:rPr>
          <w:szCs w:val="24"/>
        </w:rPr>
        <w:tab/>
      </w:r>
      <w:r w:rsidR="00C40358" w:rsidRPr="00C40358">
        <w:rPr>
          <w:b/>
          <w:bCs/>
          <w:szCs w:val="24"/>
        </w:rPr>
        <w:t>Kategorie I. (</w:t>
      </w:r>
      <w:r>
        <w:rPr>
          <w:b/>
          <w:szCs w:val="24"/>
        </w:rPr>
        <w:t>Žáci 1.</w:t>
      </w:r>
      <w:r w:rsidR="001B7FB9">
        <w:rPr>
          <w:b/>
          <w:szCs w:val="24"/>
        </w:rPr>
        <w:t xml:space="preserve"> – </w:t>
      </w:r>
      <w:r>
        <w:rPr>
          <w:b/>
          <w:szCs w:val="24"/>
        </w:rPr>
        <w:t>5. tříd ZŠ</w:t>
      </w:r>
      <w:r w:rsidR="00C40358">
        <w:rPr>
          <w:b/>
          <w:szCs w:val="24"/>
        </w:rPr>
        <w:t>)</w:t>
      </w:r>
      <w:r>
        <w:rPr>
          <w:szCs w:val="24"/>
        </w:rPr>
        <w:t xml:space="preserve"> </w:t>
      </w:r>
    </w:p>
    <w:p w:rsidR="00C4430A" w:rsidRDefault="001A28E7">
      <w:pPr>
        <w:ind w:left="2124" w:hanging="2124"/>
        <w:rPr>
          <w:szCs w:val="24"/>
        </w:rPr>
      </w:pPr>
      <w:r>
        <w:rPr>
          <w:b/>
          <w:szCs w:val="24"/>
        </w:rPr>
        <w:tab/>
      </w:r>
      <w:r w:rsidR="00C40358" w:rsidRPr="00C40358">
        <w:rPr>
          <w:b/>
          <w:szCs w:val="24"/>
        </w:rPr>
        <w:t>Kategorie II. (</w:t>
      </w:r>
      <w:r>
        <w:rPr>
          <w:b/>
          <w:szCs w:val="24"/>
        </w:rPr>
        <w:t>Žáci 6.</w:t>
      </w:r>
      <w:r w:rsidR="001B7FB9">
        <w:rPr>
          <w:b/>
          <w:szCs w:val="24"/>
        </w:rPr>
        <w:t xml:space="preserve"> – </w:t>
      </w:r>
      <w:r>
        <w:rPr>
          <w:b/>
          <w:szCs w:val="24"/>
        </w:rPr>
        <w:t>9. tříd ZŠ a odpovídajících ročníků víceletých gymnázií</w:t>
      </w:r>
      <w:r w:rsidR="00C40358">
        <w:rPr>
          <w:b/>
          <w:szCs w:val="24"/>
        </w:rPr>
        <w:t>)</w:t>
      </w:r>
      <w:r>
        <w:rPr>
          <w:szCs w:val="24"/>
        </w:rPr>
        <w:t xml:space="preserve"> </w:t>
      </w:r>
    </w:p>
    <w:p w:rsidR="00C4430A" w:rsidRDefault="001A28E7">
      <w:pPr>
        <w:ind w:left="2124" w:hanging="2124"/>
        <w:rPr>
          <w:b/>
          <w:sz w:val="20"/>
        </w:rPr>
      </w:pPr>
      <w:r>
        <w:rPr>
          <w:szCs w:val="24"/>
        </w:rPr>
        <w:tab/>
      </w:r>
      <w:r w:rsidR="00C40358" w:rsidRPr="00C40358">
        <w:rPr>
          <w:b/>
          <w:bCs/>
          <w:szCs w:val="24"/>
        </w:rPr>
        <w:t>Kategorie I</w:t>
      </w:r>
      <w:r w:rsidR="00C40358">
        <w:rPr>
          <w:b/>
          <w:bCs/>
          <w:szCs w:val="24"/>
        </w:rPr>
        <w:t>I</w:t>
      </w:r>
      <w:r w:rsidR="00C40358" w:rsidRPr="00C40358">
        <w:rPr>
          <w:b/>
          <w:bCs/>
          <w:szCs w:val="24"/>
        </w:rPr>
        <w:t>I. (</w:t>
      </w:r>
      <w:r>
        <w:rPr>
          <w:b/>
          <w:szCs w:val="24"/>
        </w:rPr>
        <w:t>Studenti SŠ</w:t>
      </w:r>
      <w:r>
        <w:rPr>
          <w:szCs w:val="24"/>
        </w:rPr>
        <w:t xml:space="preserve"> </w:t>
      </w:r>
      <w:r>
        <w:rPr>
          <w:b/>
          <w:szCs w:val="24"/>
        </w:rPr>
        <w:t>a odpovídajících ročníků víceletých gymnázií</w:t>
      </w:r>
      <w:r w:rsidR="00C40358">
        <w:rPr>
          <w:b/>
          <w:szCs w:val="24"/>
        </w:rPr>
        <w:t>)</w:t>
      </w:r>
      <w:r>
        <w:rPr>
          <w:szCs w:val="24"/>
        </w:rPr>
        <w:t xml:space="preserve"> </w:t>
      </w:r>
    </w:p>
    <w:p w:rsidR="00C4430A" w:rsidRPr="00AF0EF0" w:rsidRDefault="00C4430A">
      <w:pPr>
        <w:ind w:left="2124" w:hanging="2124"/>
        <w:rPr>
          <w:b/>
          <w:sz w:val="12"/>
          <w:szCs w:val="12"/>
        </w:rPr>
      </w:pPr>
    </w:p>
    <w:p w:rsidR="00C4430A" w:rsidRDefault="001A28E7">
      <w:pPr>
        <w:ind w:left="2124" w:hanging="2124"/>
        <w:jc w:val="both"/>
        <w:rPr>
          <w:szCs w:val="24"/>
        </w:rPr>
      </w:pPr>
      <w:r>
        <w:rPr>
          <w:b/>
          <w:szCs w:val="24"/>
          <w:u w:val="single"/>
        </w:rPr>
        <w:t>Účastníci:</w:t>
      </w:r>
      <w:r>
        <w:rPr>
          <w:szCs w:val="24"/>
        </w:rPr>
        <w:tab/>
      </w:r>
      <w:r>
        <w:rPr>
          <w:b/>
          <w:bCs/>
          <w:szCs w:val="24"/>
        </w:rPr>
        <w:t>Čtyřčlenné družstvo</w:t>
      </w:r>
      <w:r>
        <w:rPr>
          <w:szCs w:val="24"/>
        </w:rPr>
        <w:t xml:space="preserve"> s max. dvěma náhradníky. </w:t>
      </w:r>
    </w:p>
    <w:p w:rsidR="00AF0EF0" w:rsidRPr="00E54D4E" w:rsidRDefault="001A28E7">
      <w:pPr>
        <w:ind w:left="2124" w:hanging="2124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 w:rsidRPr="00E54D4E">
        <w:rPr>
          <w:sz w:val="22"/>
          <w:szCs w:val="22"/>
        </w:rPr>
        <w:tab/>
      </w:r>
      <w:r w:rsidRPr="00E54D4E">
        <w:rPr>
          <w:iCs/>
          <w:sz w:val="22"/>
          <w:szCs w:val="22"/>
        </w:rPr>
        <w:t>Nastoupit mohou pouze žáci a studenti příslušné školy</w:t>
      </w:r>
      <w:r w:rsidRPr="00E54D4E">
        <w:rPr>
          <w:i/>
          <w:iCs/>
          <w:sz w:val="22"/>
          <w:szCs w:val="22"/>
        </w:rPr>
        <w:t>,</w:t>
      </w:r>
      <w:r w:rsidRPr="00E54D4E">
        <w:rPr>
          <w:sz w:val="22"/>
          <w:szCs w:val="22"/>
        </w:rPr>
        <w:t xml:space="preserve"> kteří jsou uvedeni na soupisce, potvrzené ředitelem školy. D</w:t>
      </w:r>
      <w:r w:rsidRPr="00E54D4E">
        <w:rPr>
          <w:rFonts w:eastAsia="Verdana" w:cs="Verdana"/>
          <w:color w:val="000000"/>
          <w:sz w:val="22"/>
          <w:szCs w:val="22"/>
        </w:rPr>
        <w:t>ružstva kategorie 2 a 3 mohou být doplněna i žáky mladšími při splnění podmínky příslušnosti k jedné škole. Každý hráč však může hrát v jedné úrovni pouze za družstvo jedné věkové kategorie.</w:t>
      </w:r>
      <w:r w:rsidRPr="00E54D4E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</w:p>
    <w:p w:rsidR="00C4430A" w:rsidRDefault="001A28E7" w:rsidP="00AF0EF0">
      <w:pPr>
        <w:ind w:left="2124"/>
        <w:jc w:val="both"/>
        <w:rPr>
          <w:rFonts w:eastAsia="Verdana" w:cs="Verdana"/>
          <w:color w:val="000000"/>
          <w:sz w:val="22"/>
          <w:szCs w:val="22"/>
        </w:rPr>
      </w:pPr>
      <w:r w:rsidRPr="00E54D4E">
        <w:rPr>
          <w:rFonts w:eastAsia="Verdana" w:cs="Verdana"/>
          <w:color w:val="000000"/>
          <w:sz w:val="22"/>
          <w:szCs w:val="22"/>
        </w:rPr>
        <w:t>Hráči jsou na soupisce uvedeni v pořadí odpovídají</w:t>
      </w:r>
      <w:r w:rsidR="002703AF" w:rsidRPr="00E54D4E">
        <w:rPr>
          <w:rFonts w:eastAsia="Verdana" w:cs="Verdana"/>
          <w:color w:val="000000"/>
          <w:sz w:val="22"/>
          <w:szCs w:val="22"/>
        </w:rPr>
        <w:t>cí</w:t>
      </w:r>
      <w:r w:rsidRPr="00E54D4E">
        <w:rPr>
          <w:rFonts w:eastAsia="Verdana" w:cs="Verdana"/>
          <w:color w:val="000000"/>
          <w:sz w:val="22"/>
          <w:szCs w:val="22"/>
        </w:rPr>
        <w:t>mu jejich relativní výkonnosti.</w:t>
      </w:r>
      <w:r w:rsidR="00AF0EF0" w:rsidRPr="00E54D4E">
        <w:rPr>
          <w:rFonts w:eastAsia="Verdana" w:cs="Verdana"/>
          <w:color w:val="000000"/>
          <w:sz w:val="22"/>
          <w:szCs w:val="22"/>
        </w:rPr>
        <w:br/>
        <w:t>Hráč může být na soupisce nasazen tak, aby jeho rapid ELO ČR nebylo o více než 300 bodů nižší než kterýkoliv hráč nasazený na soupisce pod ním a současně aby nebylo o více než 300 bodů vyšší než kterýkoliv hráč nasazený na soupisce nad ním. U hráčů bez ELO platí nasazovací koeficienty (3. VT = 1250, 4. VT = 1100, 5. VT = 1000). Platí VT uvedené v databázi členů ŠSČR.</w:t>
      </w:r>
    </w:p>
    <w:p w:rsidR="00E54D4E" w:rsidRPr="00E54D4E" w:rsidRDefault="00E54D4E" w:rsidP="00AF0EF0">
      <w:pPr>
        <w:ind w:left="2124"/>
        <w:jc w:val="both"/>
        <w:rPr>
          <w:rFonts w:eastAsia="Verdana" w:cs="Verdana"/>
          <w:color w:val="000000"/>
          <w:sz w:val="22"/>
          <w:szCs w:val="22"/>
        </w:rPr>
      </w:pPr>
      <w:r>
        <w:rPr>
          <w:rFonts w:eastAsia="Verdana" w:cs="Verdana"/>
          <w:color w:val="000000"/>
          <w:sz w:val="22"/>
          <w:szCs w:val="22"/>
        </w:rPr>
        <w:t>Pořadatel je oprávněn nasadit do soutěže dvě družstva.</w:t>
      </w:r>
    </w:p>
    <w:p w:rsidR="00C4430A" w:rsidRPr="00E54D4E" w:rsidRDefault="00C4430A">
      <w:pPr>
        <w:rPr>
          <w:sz w:val="18"/>
          <w:szCs w:val="18"/>
        </w:rPr>
      </w:pPr>
    </w:p>
    <w:p w:rsidR="00C4430A" w:rsidRDefault="001A28E7">
      <w:pPr>
        <w:rPr>
          <w:szCs w:val="24"/>
        </w:rPr>
      </w:pPr>
      <w:r>
        <w:rPr>
          <w:b/>
          <w:szCs w:val="24"/>
          <w:u w:val="single"/>
        </w:rPr>
        <w:t>Datum konání:</w:t>
      </w:r>
      <w:r>
        <w:rPr>
          <w:szCs w:val="24"/>
        </w:rPr>
        <w:tab/>
      </w:r>
      <w:r w:rsidR="00C91004">
        <w:rPr>
          <w:b/>
          <w:bCs/>
          <w:szCs w:val="24"/>
        </w:rPr>
        <w:t>pá</w:t>
      </w:r>
      <w:r w:rsidR="002703AF">
        <w:rPr>
          <w:b/>
          <w:bCs/>
          <w:szCs w:val="24"/>
        </w:rPr>
        <w:t>tek</w:t>
      </w:r>
      <w:r>
        <w:rPr>
          <w:b/>
          <w:bCs/>
          <w:i/>
          <w:szCs w:val="24"/>
        </w:rPr>
        <w:t xml:space="preserve"> </w:t>
      </w:r>
      <w:r>
        <w:rPr>
          <w:b/>
          <w:bCs/>
          <w:szCs w:val="24"/>
        </w:rPr>
        <w:t>1</w:t>
      </w:r>
      <w:r w:rsidR="002703AF">
        <w:rPr>
          <w:b/>
          <w:bCs/>
          <w:szCs w:val="24"/>
        </w:rPr>
        <w:t>5</w:t>
      </w:r>
      <w:r>
        <w:rPr>
          <w:b/>
          <w:bCs/>
          <w:szCs w:val="24"/>
        </w:rPr>
        <w:t xml:space="preserve">. </w:t>
      </w:r>
      <w:r w:rsidR="002703AF">
        <w:rPr>
          <w:b/>
          <w:bCs/>
          <w:szCs w:val="24"/>
        </w:rPr>
        <w:t>prosince</w:t>
      </w:r>
      <w:r>
        <w:rPr>
          <w:b/>
          <w:bCs/>
          <w:szCs w:val="24"/>
        </w:rPr>
        <w:t xml:space="preserve"> 201</w:t>
      </w:r>
      <w:r w:rsidR="00C91004">
        <w:rPr>
          <w:b/>
          <w:bCs/>
          <w:szCs w:val="24"/>
        </w:rPr>
        <w:t>7</w:t>
      </w:r>
    </w:p>
    <w:p w:rsidR="00C4430A" w:rsidRPr="00AF0EF0" w:rsidRDefault="001A28E7">
      <w:pPr>
        <w:rPr>
          <w:b/>
          <w:sz w:val="12"/>
          <w:szCs w:val="12"/>
          <w:u w:val="single"/>
        </w:rPr>
      </w:pPr>
      <w:r w:rsidRPr="00AF0EF0">
        <w:rPr>
          <w:sz w:val="12"/>
          <w:szCs w:val="12"/>
        </w:rPr>
        <w:tab/>
      </w:r>
      <w:r w:rsidRPr="00AF0EF0">
        <w:rPr>
          <w:sz w:val="12"/>
          <w:szCs w:val="12"/>
        </w:rPr>
        <w:tab/>
      </w:r>
      <w:r w:rsidRPr="00AF0EF0">
        <w:rPr>
          <w:sz w:val="12"/>
          <w:szCs w:val="12"/>
        </w:rPr>
        <w:tab/>
      </w:r>
    </w:p>
    <w:p w:rsidR="00C4430A" w:rsidRDefault="001A28E7">
      <w:pPr>
        <w:rPr>
          <w:sz w:val="20"/>
        </w:rPr>
      </w:pPr>
      <w:r>
        <w:rPr>
          <w:b/>
          <w:szCs w:val="24"/>
          <w:u w:val="single"/>
        </w:rPr>
        <w:t>Místo konání:</w:t>
      </w:r>
      <w:r>
        <w:rPr>
          <w:szCs w:val="24"/>
        </w:rPr>
        <w:tab/>
      </w:r>
      <w:r w:rsidR="002703AF">
        <w:rPr>
          <w:szCs w:val="24"/>
        </w:rPr>
        <w:t>Základní škola Otokara Březiny, Jihlava, Demlova 34</w:t>
      </w:r>
    </w:p>
    <w:p w:rsidR="00C4430A" w:rsidRPr="00AF0EF0" w:rsidRDefault="00C4430A">
      <w:pPr>
        <w:rPr>
          <w:sz w:val="12"/>
          <w:szCs w:val="12"/>
        </w:rPr>
      </w:pPr>
    </w:p>
    <w:p w:rsidR="00C4430A" w:rsidRDefault="001A28E7">
      <w:pPr>
        <w:ind w:left="2124" w:hanging="2124"/>
        <w:rPr>
          <w:sz w:val="20"/>
        </w:rPr>
      </w:pPr>
      <w:r>
        <w:rPr>
          <w:b/>
          <w:szCs w:val="24"/>
          <w:u w:val="single"/>
        </w:rPr>
        <w:t>Hrací systém:</w:t>
      </w:r>
      <w:r>
        <w:rPr>
          <w:szCs w:val="24"/>
        </w:rPr>
        <w:tab/>
        <w:t>Stanoví se dle počtu účastníků, turnaj se řídí pravidly FIDE pro praktický šach.</w:t>
      </w:r>
      <w:r>
        <w:rPr>
          <w:sz w:val="20"/>
          <w:szCs w:val="24"/>
        </w:rPr>
        <w:t xml:space="preserve"> </w:t>
      </w:r>
      <w:r>
        <w:rPr>
          <w:szCs w:val="24"/>
        </w:rPr>
        <w:t>Vyhodnocení výsledků olympijským systémem – součet bodů členů družstva.</w:t>
      </w:r>
    </w:p>
    <w:p w:rsidR="00C4430A" w:rsidRPr="00AF0EF0" w:rsidRDefault="00C4430A">
      <w:pPr>
        <w:ind w:left="2124" w:hanging="2124"/>
        <w:rPr>
          <w:sz w:val="12"/>
          <w:szCs w:val="12"/>
        </w:rPr>
      </w:pPr>
    </w:p>
    <w:p w:rsidR="00C4430A" w:rsidRPr="0011340E" w:rsidRDefault="001A28E7" w:rsidP="0011340E">
      <w:r w:rsidRPr="0011340E">
        <w:rPr>
          <w:b/>
          <w:szCs w:val="24"/>
          <w:u w:val="single"/>
        </w:rPr>
        <w:t>Postupový klíč:</w:t>
      </w:r>
      <w:r w:rsidRPr="0011340E">
        <w:t xml:space="preserve"> </w:t>
      </w:r>
      <w:r w:rsidRPr="0011340E">
        <w:tab/>
        <w:t>Do krajského kola postupují první dvě družstva z každé kategorie.</w:t>
      </w:r>
    </w:p>
    <w:p w:rsidR="00C4430A" w:rsidRPr="00AF0EF0" w:rsidRDefault="00C4430A">
      <w:pPr>
        <w:ind w:left="2124" w:hanging="2124"/>
        <w:rPr>
          <w:sz w:val="12"/>
          <w:szCs w:val="12"/>
        </w:rPr>
      </w:pPr>
    </w:p>
    <w:p w:rsidR="00C4430A" w:rsidRDefault="001A28E7">
      <w:pPr>
        <w:rPr>
          <w:sz w:val="20"/>
        </w:rPr>
      </w:pPr>
      <w:r>
        <w:rPr>
          <w:b/>
          <w:szCs w:val="24"/>
          <w:u w:val="single"/>
        </w:rPr>
        <w:t>Ředitel turnaje:</w:t>
      </w:r>
      <w:r>
        <w:rPr>
          <w:szCs w:val="24"/>
        </w:rPr>
        <w:tab/>
      </w:r>
      <w:r w:rsidR="0011340E">
        <w:rPr>
          <w:szCs w:val="24"/>
        </w:rPr>
        <w:t>Vladimír Nekvinda</w:t>
      </w:r>
      <w:r w:rsidR="00E54D4E">
        <w:rPr>
          <w:szCs w:val="24"/>
        </w:rPr>
        <w:t xml:space="preserve">, tel. </w:t>
      </w:r>
      <w:r w:rsidR="00E54D4E">
        <w:rPr>
          <w:color w:val="000000"/>
          <w:szCs w:val="24"/>
        </w:rPr>
        <w:t>774 741 201</w:t>
      </w:r>
    </w:p>
    <w:p w:rsidR="00C4430A" w:rsidRPr="00AF0EF0" w:rsidRDefault="00C4430A">
      <w:pPr>
        <w:rPr>
          <w:sz w:val="12"/>
          <w:szCs w:val="12"/>
        </w:rPr>
      </w:pPr>
    </w:p>
    <w:p w:rsidR="00C4430A" w:rsidRDefault="001A28E7">
      <w:pPr>
        <w:rPr>
          <w:b/>
          <w:sz w:val="20"/>
          <w:u w:val="single"/>
        </w:rPr>
      </w:pPr>
      <w:r>
        <w:rPr>
          <w:b/>
          <w:szCs w:val="24"/>
          <w:u w:val="single"/>
        </w:rPr>
        <w:t>Cestovné:</w:t>
      </w:r>
      <w:r>
        <w:rPr>
          <w:szCs w:val="24"/>
        </w:rPr>
        <w:tab/>
      </w:r>
      <w:r>
        <w:rPr>
          <w:szCs w:val="24"/>
        </w:rPr>
        <w:tab/>
        <w:t>Hradí vysílající organizace.</w:t>
      </w:r>
    </w:p>
    <w:p w:rsidR="00C4430A" w:rsidRPr="00AF0EF0" w:rsidRDefault="00C4430A">
      <w:pPr>
        <w:rPr>
          <w:b/>
          <w:sz w:val="12"/>
          <w:szCs w:val="12"/>
          <w:u w:val="single"/>
        </w:rPr>
      </w:pPr>
    </w:p>
    <w:p w:rsidR="00C4430A" w:rsidRDefault="001A28E7">
      <w:pPr>
        <w:ind w:left="2124" w:hanging="2124"/>
        <w:rPr>
          <w:b/>
          <w:sz w:val="20"/>
          <w:u w:val="single"/>
        </w:rPr>
      </w:pPr>
      <w:r>
        <w:rPr>
          <w:b/>
          <w:szCs w:val="24"/>
          <w:u w:val="single"/>
        </w:rPr>
        <w:t>Startovné:</w:t>
      </w:r>
      <w:r>
        <w:rPr>
          <w:szCs w:val="24"/>
        </w:rPr>
        <w:tab/>
        <w:t xml:space="preserve">100,- Kč za družstvo při prezenci </w:t>
      </w:r>
    </w:p>
    <w:p w:rsidR="00C4430A" w:rsidRPr="00AF0EF0" w:rsidRDefault="00C4430A">
      <w:pPr>
        <w:ind w:left="2124" w:hanging="2124"/>
        <w:rPr>
          <w:b/>
          <w:sz w:val="12"/>
          <w:szCs w:val="12"/>
          <w:u w:val="single"/>
        </w:rPr>
      </w:pPr>
    </w:p>
    <w:p w:rsidR="00C4430A" w:rsidRDefault="001A28E7">
      <w:pPr>
        <w:ind w:left="2124" w:hanging="2124"/>
        <w:rPr>
          <w:b/>
          <w:szCs w:val="24"/>
        </w:rPr>
      </w:pPr>
      <w:r>
        <w:rPr>
          <w:b/>
          <w:szCs w:val="24"/>
          <w:u w:val="single"/>
        </w:rPr>
        <w:t>Program:</w:t>
      </w:r>
      <w:r>
        <w:rPr>
          <w:szCs w:val="24"/>
        </w:rPr>
        <w:tab/>
        <w:t>8</w:t>
      </w:r>
      <w:r w:rsidR="0011340E">
        <w:rPr>
          <w:szCs w:val="24"/>
        </w:rPr>
        <w:t>:</w:t>
      </w:r>
      <w:r>
        <w:rPr>
          <w:szCs w:val="24"/>
        </w:rPr>
        <w:t>30-</w:t>
      </w:r>
      <w:r w:rsidR="0011340E">
        <w:rPr>
          <w:szCs w:val="24"/>
        </w:rPr>
        <w:t>8:5</w:t>
      </w:r>
      <w:r>
        <w:rPr>
          <w:szCs w:val="24"/>
        </w:rPr>
        <w:t xml:space="preserve">0 </w:t>
      </w:r>
      <w:r>
        <w:rPr>
          <w:szCs w:val="24"/>
        </w:rPr>
        <w:tab/>
        <w:t>Prezence účastníků</w:t>
      </w:r>
    </w:p>
    <w:p w:rsidR="00C4430A" w:rsidRDefault="001A28E7">
      <w:pPr>
        <w:ind w:left="2124" w:hanging="2124"/>
        <w:rPr>
          <w:b/>
          <w:szCs w:val="24"/>
        </w:rPr>
      </w:pPr>
      <w:r>
        <w:rPr>
          <w:b/>
          <w:szCs w:val="24"/>
        </w:rPr>
        <w:tab/>
      </w:r>
      <w:r>
        <w:rPr>
          <w:szCs w:val="24"/>
        </w:rPr>
        <w:t>9</w:t>
      </w:r>
      <w:r w:rsidR="0011340E">
        <w:rPr>
          <w:szCs w:val="24"/>
        </w:rPr>
        <w:t>:</w:t>
      </w:r>
      <w:r>
        <w:rPr>
          <w:szCs w:val="24"/>
        </w:rPr>
        <w:t>00</w:t>
      </w:r>
      <w:r>
        <w:rPr>
          <w:szCs w:val="24"/>
        </w:rPr>
        <w:tab/>
      </w:r>
      <w:r>
        <w:rPr>
          <w:szCs w:val="24"/>
        </w:rPr>
        <w:tab/>
        <w:t>Zahájení turnaje</w:t>
      </w:r>
      <w:r>
        <w:rPr>
          <w:szCs w:val="24"/>
        </w:rPr>
        <w:tab/>
      </w:r>
    </w:p>
    <w:p w:rsidR="00C4430A" w:rsidRDefault="001A28E7">
      <w:pPr>
        <w:ind w:left="2124" w:hanging="2124"/>
        <w:rPr>
          <w:sz w:val="20"/>
        </w:rPr>
      </w:pPr>
      <w:r>
        <w:rPr>
          <w:b/>
          <w:szCs w:val="24"/>
        </w:rPr>
        <w:tab/>
      </w:r>
      <w:r>
        <w:rPr>
          <w:szCs w:val="24"/>
        </w:rPr>
        <w:t>1</w:t>
      </w:r>
      <w:r w:rsidR="0011340E">
        <w:rPr>
          <w:szCs w:val="24"/>
        </w:rPr>
        <w:t>4:</w:t>
      </w:r>
      <w:r>
        <w:rPr>
          <w:szCs w:val="24"/>
        </w:rPr>
        <w:t>00</w:t>
      </w:r>
      <w:r>
        <w:rPr>
          <w:szCs w:val="24"/>
        </w:rPr>
        <w:tab/>
      </w:r>
      <w:r>
        <w:rPr>
          <w:szCs w:val="24"/>
        </w:rPr>
        <w:tab/>
        <w:t>Předpokládané ukončení turnaje</w:t>
      </w:r>
    </w:p>
    <w:p w:rsidR="00C4430A" w:rsidRPr="00AF0EF0" w:rsidRDefault="00C4430A">
      <w:pPr>
        <w:rPr>
          <w:sz w:val="12"/>
          <w:szCs w:val="12"/>
        </w:rPr>
      </w:pPr>
    </w:p>
    <w:p w:rsidR="00C4430A" w:rsidRDefault="001A28E7" w:rsidP="00AF0EF0">
      <w:pPr>
        <w:ind w:left="2124" w:hanging="2124"/>
        <w:rPr>
          <w:b/>
          <w:sz w:val="20"/>
          <w:u w:val="single"/>
        </w:rPr>
      </w:pPr>
      <w:r>
        <w:rPr>
          <w:b/>
          <w:szCs w:val="24"/>
          <w:u w:val="single"/>
        </w:rPr>
        <w:t>Org. podmínky</w:t>
      </w:r>
      <w:r>
        <w:rPr>
          <w:szCs w:val="24"/>
        </w:rPr>
        <w:t xml:space="preserve">: </w:t>
      </w:r>
      <w:r>
        <w:rPr>
          <w:szCs w:val="24"/>
        </w:rPr>
        <w:tab/>
        <w:t>Účastníci si s sebou povinně vezmou přezůvky.</w:t>
      </w:r>
      <w:r>
        <w:rPr>
          <w:szCs w:val="24"/>
        </w:rPr>
        <w:br/>
        <w:t>Vysílající organizace je povinna zajistit řádný dopro</w:t>
      </w:r>
      <w:r w:rsidR="00AF0EF0">
        <w:rPr>
          <w:szCs w:val="24"/>
        </w:rPr>
        <w:t xml:space="preserve">vod, který s sebou bude mít </w:t>
      </w:r>
      <w:r>
        <w:rPr>
          <w:szCs w:val="24"/>
        </w:rPr>
        <w:t xml:space="preserve">soupisku potvrzenou ředitelem školy.   </w:t>
      </w:r>
    </w:p>
    <w:p w:rsidR="00C4430A" w:rsidRPr="00AF0EF0" w:rsidRDefault="00C4430A">
      <w:pPr>
        <w:ind w:left="2124" w:hanging="2124"/>
        <w:rPr>
          <w:b/>
          <w:sz w:val="12"/>
          <w:szCs w:val="12"/>
          <w:u w:val="single"/>
        </w:rPr>
      </w:pPr>
    </w:p>
    <w:p w:rsidR="00C4430A" w:rsidRDefault="001A28E7">
      <w:pPr>
        <w:ind w:left="2124" w:hanging="2124"/>
        <w:rPr>
          <w:b/>
          <w:sz w:val="18"/>
          <w:szCs w:val="18"/>
          <w:u w:val="single"/>
        </w:rPr>
      </w:pPr>
      <w:r>
        <w:rPr>
          <w:b/>
          <w:szCs w:val="24"/>
          <w:u w:val="single"/>
        </w:rPr>
        <w:t>Rekvizity:</w:t>
      </w:r>
      <w:r>
        <w:rPr>
          <w:szCs w:val="24"/>
        </w:rPr>
        <w:tab/>
        <w:t>Hrací materiál zajišťuje pořadatel.</w:t>
      </w:r>
    </w:p>
    <w:p w:rsidR="00C4430A" w:rsidRPr="00AF0EF0" w:rsidRDefault="00C4430A">
      <w:pPr>
        <w:rPr>
          <w:b/>
          <w:sz w:val="12"/>
          <w:szCs w:val="12"/>
          <w:u w:val="single"/>
        </w:rPr>
      </w:pPr>
    </w:p>
    <w:p w:rsidR="00C4430A" w:rsidRDefault="001A28E7">
      <w:pPr>
        <w:widowControl w:val="0"/>
        <w:autoSpaceDE w:val="0"/>
        <w:ind w:left="2124" w:hanging="2124"/>
        <w:rPr>
          <w:color w:val="000000"/>
          <w:szCs w:val="24"/>
        </w:rPr>
      </w:pPr>
      <w:r>
        <w:rPr>
          <w:b/>
          <w:szCs w:val="24"/>
          <w:u w:val="single"/>
        </w:rPr>
        <w:t>Přihlášky:</w:t>
      </w:r>
      <w:r>
        <w:rPr>
          <w:b/>
          <w:szCs w:val="24"/>
        </w:rPr>
        <w:tab/>
      </w:r>
      <w:r>
        <w:rPr>
          <w:szCs w:val="24"/>
        </w:rPr>
        <w:t>Zašlete mailem nejpozději</w:t>
      </w:r>
      <w:r>
        <w:rPr>
          <w:b/>
          <w:szCs w:val="24"/>
        </w:rPr>
        <w:t xml:space="preserve"> do </w:t>
      </w:r>
      <w:r w:rsidR="0011340E">
        <w:rPr>
          <w:b/>
          <w:szCs w:val="24"/>
        </w:rPr>
        <w:t>pátku</w:t>
      </w:r>
      <w:r>
        <w:rPr>
          <w:b/>
          <w:szCs w:val="24"/>
        </w:rPr>
        <w:t xml:space="preserve"> </w:t>
      </w:r>
      <w:r w:rsidR="00C91004">
        <w:rPr>
          <w:b/>
          <w:szCs w:val="24"/>
        </w:rPr>
        <w:t>8</w:t>
      </w:r>
      <w:r>
        <w:rPr>
          <w:b/>
          <w:szCs w:val="24"/>
        </w:rPr>
        <w:t xml:space="preserve">. </w:t>
      </w:r>
      <w:r w:rsidR="0011340E">
        <w:rPr>
          <w:b/>
          <w:szCs w:val="24"/>
        </w:rPr>
        <w:t>prosince</w:t>
      </w:r>
      <w:r>
        <w:rPr>
          <w:b/>
          <w:szCs w:val="24"/>
        </w:rPr>
        <w:t xml:space="preserve"> 201</w:t>
      </w:r>
      <w:r w:rsidR="00C91004">
        <w:rPr>
          <w:b/>
          <w:szCs w:val="24"/>
        </w:rPr>
        <w:t>7</w:t>
      </w:r>
      <w:r>
        <w:rPr>
          <w:b/>
          <w:szCs w:val="24"/>
        </w:rPr>
        <w:t xml:space="preserve"> </w:t>
      </w:r>
      <w:r>
        <w:rPr>
          <w:szCs w:val="24"/>
        </w:rPr>
        <w:t xml:space="preserve">na adresu: </w:t>
      </w:r>
      <w:hyperlink r:id="rId6" w:history="1">
        <w:r w:rsidR="0011340E" w:rsidRPr="009D5BC8">
          <w:rPr>
            <w:rStyle w:val="Hypertextovodkaz"/>
            <w:szCs w:val="24"/>
          </w:rPr>
          <w:t>nekvinda.vladimir@zsobreziny.cz</w:t>
        </w:r>
      </w:hyperlink>
      <w:r>
        <w:rPr>
          <w:color w:val="000000"/>
          <w:szCs w:val="24"/>
        </w:rPr>
        <w:t>.</w:t>
      </w:r>
    </w:p>
    <w:p w:rsidR="0011340E" w:rsidRDefault="0011340E">
      <w:pPr>
        <w:widowControl w:val="0"/>
        <w:autoSpaceDE w:val="0"/>
        <w:ind w:left="2124" w:hanging="2124"/>
        <w:rPr>
          <w:sz w:val="22"/>
        </w:rPr>
      </w:pPr>
    </w:p>
    <w:p w:rsidR="00C4430A" w:rsidRDefault="00DF16A4">
      <w:pPr>
        <w:rPr>
          <w:sz w:val="22"/>
        </w:rPr>
      </w:pPr>
      <w:r>
        <w:rPr>
          <w:sz w:val="22"/>
        </w:rPr>
        <w:t>V Jihlavě 22. listopadu 2017</w:t>
      </w:r>
      <w:bookmarkStart w:id="0" w:name="_GoBack"/>
      <w:bookmarkEnd w:id="0"/>
    </w:p>
    <w:p w:rsidR="00C4430A" w:rsidRPr="00CC0070" w:rsidRDefault="00CC0070">
      <w:pPr>
        <w:rPr>
          <w:szCs w:val="24"/>
        </w:rPr>
      </w:pPr>
      <w:r w:rsidRPr="00CC0070">
        <w:rPr>
          <w:szCs w:val="24"/>
        </w:rPr>
        <w:tab/>
      </w:r>
      <w:r w:rsidRPr="00CC0070">
        <w:rPr>
          <w:szCs w:val="24"/>
        </w:rPr>
        <w:tab/>
      </w:r>
      <w:r w:rsidRPr="00CC0070">
        <w:rPr>
          <w:szCs w:val="24"/>
        </w:rPr>
        <w:tab/>
      </w:r>
      <w:r w:rsidRPr="00CC0070">
        <w:rPr>
          <w:szCs w:val="24"/>
        </w:rPr>
        <w:tab/>
      </w:r>
      <w:r w:rsidRPr="00CC0070">
        <w:rPr>
          <w:szCs w:val="24"/>
        </w:rPr>
        <w:tab/>
      </w:r>
      <w:r w:rsidRPr="00CC0070">
        <w:rPr>
          <w:szCs w:val="24"/>
        </w:rPr>
        <w:tab/>
      </w:r>
      <w:r w:rsidRPr="00CC0070">
        <w:rPr>
          <w:szCs w:val="24"/>
        </w:rPr>
        <w:tab/>
      </w:r>
      <w:r w:rsidRPr="00CC0070">
        <w:rPr>
          <w:szCs w:val="24"/>
        </w:rPr>
        <w:tab/>
      </w:r>
      <w:r w:rsidRPr="00CC0070">
        <w:rPr>
          <w:szCs w:val="24"/>
        </w:rPr>
        <w:tab/>
        <w:t>Mgr. Vladimír Nekvinda</w:t>
      </w:r>
    </w:p>
    <w:p w:rsidR="00E54D4E" w:rsidRDefault="00CC0070">
      <w:pPr>
        <w:rPr>
          <w:szCs w:val="24"/>
        </w:rPr>
      </w:pPr>
      <w:r w:rsidRPr="00CC0070">
        <w:rPr>
          <w:szCs w:val="24"/>
        </w:rPr>
        <w:tab/>
      </w:r>
      <w:r w:rsidRPr="00CC0070">
        <w:rPr>
          <w:szCs w:val="24"/>
        </w:rPr>
        <w:tab/>
      </w:r>
      <w:r w:rsidRPr="00CC0070">
        <w:rPr>
          <w:szCs w:val="24"/>
        </w:rPr>
        <w:tab/>
      </w:r>
      <w:r w:rsidRPr="00CC0070">
        <w:rPr>
          <w:szCs w:val="24"/>
        </w:rPr>
        <w:tab/>
      </w:r>
      <w:r w:rsidRPr="00CC0070">
        <w:rPr>
          <w:szCs w:val="24"/>
        </w:rPr>
        <w:tab/>
      </w:r>
      <w:r w:rsidRPr="00CC0070">
        <w:rPr>
          <w:szCs w:val="24"/>
        </w:rPr>
        <w:tab/>
      </w:r>
      <w:r w:rsidRPr="00CC0070">
        <w:rPr>
          <w:szCs w:val="24"/>
        </w:rPr>
        <w:tab/>
      </w:r>
      <w:r w:rsidRPr="00CC0070">
        <w:rPr>
          <w:szCs w:val="24"/>
        </w:rPr>
        <w:tab/>
      </w:r>
      <w:r w:rsidRPr="00CC0070">
        <w:rPr>
          <w:szCs w:val="24"/>
        </w:rPr>
        <w:tab/>
        <w:t>ZŠ Otokara Březiny, Jihlava</w:t>
      </w:r>
    </w:p>
    <w:p w:rsidR="00E54D4E" w:rsidRPr="00CC0070" w:rsidRDefault="00E54D4E">
      <w:pPr>
        <w:rPr>
          <w:szCs w:val="24"/>
        </w:rPr>
      </w:pPr>
      <w:r>
        <w:rPr>
          <w:szCs w:val="24"/>
        </w:rPr>
        <w:br w:type="page"/>
      </w:r>
    </w:p>
    <w:tbl>
      <w:tblPr>
        <w:tblW w:w="942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8"/>
        <w:gridCol w:w="2609"/>
        <w:gridCol w:w="1866"/>
        <w:gridCol w:w="1581"/>
        <w:gridCol w:w="689"/>
        <w:gridCol w:w="457"/>
      </w:tblGrid>
      <w:tr w:rsidR="00E54D4E" w:rsidRPr="00E54D4E" w:rsidTr="00E54D4E">
        <w:trPr>
          <w:trHeight w:val="499"/>
        </w:trPr>
        <w:tc>
          <w:tcPr>
            <w:tcW w:w="94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4D4E" w:rsidRPr="00E54D4E" w:rsidRDefault="00E54D4E" w:rsidP="00C91004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  <w:lang w:eastAsia="cs-CZ"/>
              </w:rPr>
            </w:pPr>
            <w:r w:rsidRPr="00E54D4E">
              <w:rPr>
                <w:rFonts w:ascii="Arial CE" w:hAnsi="Arial CE" w:cs="Arial CE"/>
                <w:b/>
                <w:bCs/>
                <w:sz w:val="28"/>
                <w:szCs w:val="28"/>
                <w:lang w:eastAsia="cs-CZ"/>
              </w:rPr>
              <w:lastRenderedPageBreak/>
              <w:t>Přihláška na Okresní přebor škol v šachu 201</w:t>
            </w:r>
            <w:r w:rsidR="00C91004">
              <w:rPr>
                <w:rFonts w:ascii="Arial CE" w:hAnsi="Arial CE" w:cs="Arial CE"/>
                <w:b/>
                <w:bCs/>
                <w:sz w:val="28"/>
                <w:szCs w:val="28"/>
                <w:lang w:eastAsia="cs-CZ"/>
              </w:rPr>
              <w:t>7</w:t>
            </w:r>
            <w:r w:rsidRPr="00E54D4E">
              <w:rPr>
                <w:rFonts w:ascii="Arial CE" w:hAnsi="Arial CE" w:cs="Arial CE"/>
                <w:b/>
                <w:bCs/>
                <w:sz w:val="28"/>
                <w:szCs w:val="28"/>
                <w:lang w:eastAsia="cs-CZ"/>
              </w:rPr>
              <w:t>/201</w:t>
            </w:r>
            <w:r w:rsidR="00C91004">
              <w:rPr>
                <w:rFonts w:ascii="Arial CE" w:hAnsi="Arial CE" w:cs="Arial CE"/>
                <w:b/>
                <w:bCs/>
                <w:sz w:val="28"/>
                <w:szCs w:val="28"/>
                <w:lang w:eastAsia="cs-CZ"/>
              </w:rPr>
              <w:t>8</w:t>
            </w:r>
          </w:p>
        </w:tc>
      </w:tr>
      <w:tr w:rsidR="00E54D4E" w:rsidRPr="00E54D4E" w:rsidTr="00E54D4E">
        <w:trPr>
          <w:trHeight w:val="499"/>
        </w:trPr>
        <w:tc>
          <w:tcPr>
            <w:tcW w:w="22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D4E" w:rsidRPr="00E54D4E" w:rsidRDefault="00E54D4E" w:rsidP="00E54D4E">
            <w:pPr>
              <w:suppressAutoHyphens w:val="0"/>
              <w:rPr>
                <w:rFonts w:ascii="Arial" w:hAnsi="Arial" w:cs="Arial"/>
                <w:b/>
                <w:bCs/>
                <w:sz w:val="20"/>
                <w:lang w:eastAsia="cs-CZ"/>
              </w:rPr>
            </w:pPr>
            <w:r w:rsidRPr="00E54D4E">
              <w:rPr>
                <w:rFonts w:ascii="Arial" w:hAnsi="Arial" w:cs="Arial"/>
                <w:b/>
                <w:bCs/>
                <w:sz w:val="20"/>
                <w:lang w:eastAsia="cs-CZ"/>
              </w:rPr>
              <w:t xml:space="preserve"> Název školy:</w:t>
            </w:r>
          </w:p>
        </w:tc>
        <w:tc>
          <w:tcPr>
            <w:tcW w:w="720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E54D4E">
              <w:rPr>
                <w:rFonts w:ascii="Arial" w:hAnsi="Arial" w:cs="Arial"/>
                <w:sz w:val="20"/>
                <w:lang w:eastAsia="cs-CZ"/>
              </w:rPr>
              <w:t> </w:t>
            </w:r>
          </w:p>
        </w:tc>
      </w:tr>
      <w:tr w:rsidR="00E54D4E" w:rsidRPr="00E54D4E" w:rsidTr="00E54D4E">
        <w:trPr>
          <w:trHeight w:val="499"/>
        </w:trPr>
        <w:tc>
          <w:tcPr>
            <w:tcW w:w="22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D4E" w:rsidRPr="00E54D4E" w:rsidRDefault="00E54D4E" w:rsidP="00E54D4E">
            <w:pPr>
              <w:suppressAutoHyphens w:val="0"/>
              <w:rPr>
                <w:rFonts w:ascii="Arial" w:hAnsi="Arial" w:cs="Arial"/>
                <w:sz w:val="20"/>
                <w:lang w:eastAsia="cs-CZ"/>
              </w:rPr>
            </w:pPr>
            <w:r w:rsidRPr="00E54D4E">
              <w:rPr>
                <w:rFonts w:ascii="Arial" w:hAnsi="Arial" w:cs="Arial"/>
                <w:sz w:val="20"/>
                <w:lang w:eastAsia="cs-CZ"/>
              </w:rPr>
              <w:t xml:space="preserve"> Adresa školy: </w:t>
            </w:r>
          </w:p>
        </w:tc>
        <w:tc>
          <w:tcPr>
            <w:tcW w:w="72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E54D4E">
              <w:rPr>
                <w:rFonts w:ascii="Arial" w:hAnsi="Arial" w:cs="Arial"/>
                <w:sz w:val="20"/>
                <w:lang w:eastAsia="cs-CZ"/>
              </w:rPr>
              <w:t> </w:t>
            </w:r>
          </w:p>
        </w:tc>
      </w:tr>
      <w:tr w:rsidR="00E54D4E" w:rsidRPr="00E54D4E" w:rsidTr="00E54D4E">
        <w:trPr>
          <w:trHeight w:val="499"/>
        </w:trPr>
        <w:tc>
          <w:tcPr>
            <w:tcW w:w="22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D4E" w:rsidRPr="00E54D4E" w:rsidRDefault="00E54D4E" w:rsidP="00E54D4E">
            <w:pPr>
              <w:suppressAutoHyphens w:val="0"/>
              <w:rPr>
                <w:rFonts w:ascii="Arial" w:hAnsi="Arial" w:cs="Arial"/>
                <w:b/>
                <w:bCs/>
                <w:sz w:val="20"/>
                <w:lang w:eastAsia="cs-CZ"/>
              </w:rPr>
            </w:pPr>
            <w:r w:rsidRPr="00E54D4E">
              <w:rPr>
                <w:rFonts w:ascii="Arial" w:hAnsi="Arial" w:cs="Arial"/>
                <w:b/>
                <w:bCs/>
                <w:sz w:val="20"/>
                <w:lang w:eastAsia="cs-CZ"/>
              </w:rPr>
              <w:t>Kategorie</w:t>
            </w:r>
            <w:r w:rsidR="001A28E7">
              <w:rPr>
                <w:rFonts w:ascii="Arial" w:hAnsi="Arial" w:cs="Arial"/>
                <w:b/>
                <w:bCs/>
                <w:sz w:val="20"/>
                <w:lang w:eastAsia="cs-CZ"/>
              </w:rPr>
              <w:t>:</w:t>
            </w:r>
          </w:p>
        </w:tc>
        <w:tc>
          <w:tcPr>
            <w:tcW w:w="720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E54D4E">
              <w:rPr>
                <w:rFonts w:ascii="Arial" w:hAnsi="Arial" w:cs="Arial"/>
                <w:sz w:val="20"/>
                <w:lang w:eastAsia="cs-CZ"/>
              </w:rPr>
              <w:t> </w:t>
            </w:r>
          </w:p>
        </w:tc>
      </w:tr>
      <w:tr w:rsidR="00E54D4E" w:rsidRPr="00E54D4E" w:rsidTr="00E54D4E">
        <w:trPr>
          <w:trHeight w:val="1065"/>
        </w:trPr>
        <w:tc>
          <w:tcPr>
            <w:tcW w:w="22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D4E" w:rsidRPr="00E54D4E" w:rsidRDefault="00E54D4E" w:rsidP="00E54D4E">
            <w:pPr>
              <w:suppressAutoHyphens w:val="0"/>
              <w:rPr>
                <w:rFonts w:ascii="Arial" w:hAnsi="Arial" w:cs="Arial"/>
                <w:b/>
                <w:bCs/>
                <w:sz w:val="20"/>
                <w:lang w:eastAsia="cs-CZ"/>
              </w:rPr>
            </w:pPr>
            <w:r w:rsidRPr="00E54D4E">
              <w:rPr>
                <w:rFonts w:ascii="Arial" w:hAnsi="Arial" w:cs="Arial"/>
                <w:b/>
                <w:bCs/>
                <w:sz w:val="20"/>
                <w:lang w:eastAsia="cs-CZ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lang w:eastAsia="cs-CZ"/>
              </w:rPr>
            </w:pPr>
            <w:r w:rsidRPr="00E54D4E">
              <w:rPr>
                <w:rFonts w:ascii="Arial" w:hAnsi="Arial" w:cs="Arial"/>
                <w:b/>
                <w:bCs/>
                <w:sz w:val="20"/>
                <w:lang w:eastAsia="cs-CZ"/>
              </w:rPr>
              <w:t>Příjmení a jméno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lang w:eastAsia="cs-CZ"/>
              </w:rPr>
            </w:pPr>
            <w:r w:rsidRPr="00E54D4E">
              <w:rPr>
                <w:rFonts w:ascii="Arial" w:hAnsi="Arial" w:cs="Arial"/>
                <w:b/>
                <w:bCs/>
                <w:sz w:val="20"/>
                <w:lang w:eastAsia="cs-CZ"/>
              </w:rPr>
              <w:t xml:space="preserve">Ročník narození 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E54D4E">
              <w:rPr>
                <w:rFonts w:ascii="Arial" w:hAnsi="Arial" w:cs="Arial"/>
                <w:sz w:val="20"/>
                <w:lang w:eastAsia="cs-CZ"/>
              </w:rPr>
              <w:t>Třída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E54D4E">
              <w:rPr>
                <w:rFonts w:ascii="Arial" w:hAnsi="Arial" w:cs="Arial"/>
                <w:sz w:val="20"/>
                <w:lang w:eastAsia="cs-CZ"/>
              </w:rPr>
              <w:t>ELO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E54D4E">
              <w:rPr>
                <w:rFonts w:ascii="Arial" w:hAnsi="Arial" w:cs="Arial"/>
                <w:sz w:val="20"/>
                <w:lang w:eastAsia="cs-CZ"/>
              </w:rPr>
              <w:t>VT</w:t>
            </w:r>
          </w:p>
        </w:tc>
      </w:tr>
      <w:tr w:rsidR="00E54D4E" w:rsidRPr="00E54D4E" w:rsidTr="00E54D4E">
        <w:trPr>
          <w:trHeight w:val="402"/>
        </w:trPr>
        <w:tc>
          <w:tcPr>
            <w:tcW w:w="22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E54D4E">
              <w:rPr>
                <w:rFonts w:ascii="Arial" w:hAnsi="Arial" w:cs="Arial"/>
                <w:sz w:val="20"/>
                <w:lang w:eastAsia="cs-CZ"/>
              </w:rPr>
              <w:t>1. šachovnice</w:t>
            </w:r>
          </w:p>
        </w:tc>
        <w:tc>
          <w:tcPr>
            <w:tcW w:w="26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E54D4E">
              <w:rPr>
                <w:rFonts w:ascii="Arial" w:hAnsi="Arial" w:cs="Arial"/>
                <w:sz w:val="20"/>
                <w:lang w:eastAsia="cs-CZ"/>
              </w:rPr>
              <w:t> </w:t>
            </w:r>
          </w:p>
        </w:tc>
        <w:tc>
          <w:tcPr>
            <w:tcW w:w="18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E54D4E">
              <w:rPr>
                <w:rFonts w:ascii="Arial" w:hAnsi="Arial" w:cs="Arial"/>
                <w:sz w:val="20"/>
                <w:lang w:eastAsia="cs-CZ"/>
              </w:rPr>
              <w:t> </w:t>
            </w:r>
          </w:p>
        </w:tc>
        <w:tc>
          <w:tcPr>
            <w:tcW w:w="15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E54D4E">
              <w:rPr>
                <w:rFonts w:ascii="Arial" w:hAnsi="Arial" w:cs="Arial"/>
                <w:sz w:val="20"/>
                <w:lang w:eastAsia="cs-CZ"/>
              </w:rPr>
              <w:t> 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E54D4E">
              <w:rPr>
                <w:rFonts w:ascii="Arial" w:hAnsi="Arial" w:cs="Arial"/>
                <w:sz w:val="20"/>
                <w:lang w:eastAsia="cs-CZ"/>
              </w:rPr>
              <w:t> 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E54D4E">
              <w:rPr>
                <w:rFonts w:ascii="Arial" w:hAnsi="Arial" w:cs="Arial"/>
                <w:sz w:val="20"/>
                <w:lang w:eastAsia="cs-CZ"/>
              </w:rPr>
              <w:t> </w:t>
            </w:r>
          </w:p>
        </w:tc>
      </w:tr>
      <w:tr w:rsidR="00E54D4E" w:rsidRPr="00E54D4E" w:rsidTr="00E54D4E">
        <w:trPr>
          <w:trHeight w:val="402"/>
        </w:trPr>
        <w:tc>
          <w:tcPr>
            <w:tcW w:w="22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E54D4E">
              <w:rPr>
                <w:rFonts w:ascii="Arial" w:hAnsi="Arial" w:cs="Arial"/>
                <w:sz w:val="20"/>
                <w:lang w:eastAsia="cs-CZ"/>
              </w:rPr>
              <w:t>2. šachovnice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E54D4E">
              <w:rPr>
                <w:rFonts w:ascii="Arial" w:hAnsi="Arial" w:cs="Arial"/>
                <w:sz w:val="20"/>
                <w:lang w:eastAsia="cs-CZ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E54D4E">
              <w:rPr>
                <w:rFonts w:ascii="Arial" w:hAnsi="Arial" w:cs="Arial"/>
                <w:sz w:val="20"/>
                <w:lang w:eastAsia="cs-CZ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E54D4E">
              <w:rPr>
                <w:rFonts w:ascii="Arial" w:hAnsi="Arial" w:cs="Arial"/>
                <w:sz w:val="20"/>
                <w:lang w:eastAsia="cs-CZ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E54D4E">
              <w:rPr>
                <w:rFonts w:ascii="Arial" w:hAnsi="Arial" w:cs="Arial"/>
                <w:sz w:val="20"/>
                <w:lang w:eastAsia="cs-CZ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E54D4E">
              <w:rPr>
                <w:rFonts w:ascii="Arial" w:hAnsi="Arial" w:cs="Arial"/>
                <w:sz w:val="20"/>
                <w:lang w:eastAsia="cs-CZ"/>
              </w:rPr>
              <w:t> </w:t>
            </w:r>
          </w:p>
        </w:tc>
      </w:tr>
      <w:tr w:rsidR="00E54D4E" w:rsidRPr="00E54D4E" w:rsidTr="00E54D4E">
        <w:trPr>
          <w:trHeight w:val="402"/>
        </w:trPr>
        <w:tc>
          <w:tcPr>
            <w:tcW w:w="22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E54D4E">
              <w:rPr>
                <w:rFonts w:ascii="Arial" w:hAnsi="Arial" w:cs="Arial"/>
                <w:sz w:val="20"/>
                <w:lang w:eastAsia="cs-CZ"/>
              </w:rPr>
              <w:t>3. šachovnice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E54D4E">
              <w:rPr>
                <w:rFonts w:ascii="Arial" w:hAnsi="Arial" w:cs="Arial"/>
                <w:sz w:val="20"/>
                <w:lang w:eastAsia="cs-CZ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E54D4E">
              <w:rPr>
                <w:rFonts w:ascii="Arial" w:hAnsi="Arial" w:cs="Arial"/>
                <w:sz w:val="20"/>
                <w:lang w:eastAsia="cs-CZ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E54D4E">
              <w:rPr>
                <w:rFonts w:ascii="Arial" w:hAnsi="Arial" w:cs="Arial"/>
                <w:sz w:val="20"/>
                <w:lang w:eastAsia="cs-CZ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E54D4E">
              <w:rPr>
                <w:rFonts w:ascii="Arial" w:hAnsi="Arial" w:cs="Arial"/>
                <w:sz w:val="20"/>
                <w:lang w:eastAsia="cs-CZ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E54D4E">
              <w:rPr>
                <w:rFonts w:ascii="Arial" w:hAnsi="Arial" w:cs="Arial"/>
                <w:sz w:val="20"/>
                <w:lang w:eastAsia="cs-CZ"/>
              </w:rPr>
              <w:t> </w:t>
            </w:r>
          </w:p>
        </w:tc>
      </w:tr>
      <w:tr w:rsidR="00E54D4E" w:rsidRPr="00E54D4E" w:rsidTr="00E54D4E">
        <w:trPr>
          <w:trHeight w:val="402"/>
        </w:trPr>
        <w:tc>
          <w:tcPr>
            <w:tcW w:w="22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E54D4E">
              <w:rPr>
                <w:rFonts w:ascii="Arial" w:hAnsi="Arial" w:cs="Arial"/>
                <w:sz w:val="20"/>
                <w:lang w:eastAsia="cs-CZ"/>
              </w:rPr>
              <w:t>4. šachovnice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E54D4E">
              <w:rPr>
                <w:rFonts w:ascii="Arial" w:hAnsi="Arial" w:cs="Arial"/>
                <w:sz w:val="20"/>
                <w:lang w:eastAsia="cs-CZ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E54D4E">
              <w:rPr>
                <w:rFonts w:ascii="Arial" w:hAnsi="Arial" w:cs="Arial"/>
                <w:sz w:val="20"/>
                <w:lang w:eastAsia="cs-CZ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E54D4E">
              <w:rPr>
                <w:rFonts w:ascii="Arial" w:hAnsi="Arial" w:cs="Arial"/>
                <w:sz w:val="20"/>
                <w:lang w:eastAsia="cs-CZ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E54D4E">
              <w:rPr>
                <w:rFonts w:ascii="Arial" w:hAnsi="Arial" w:cs="Arial"/>
                <w:sz w:val="20"/>
                <w:lang w:eastAsia="cs-CZ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E54D4E">
              <w:rPr>
                <w:rFonts w:ascii="Arial" w:hAnsi="Arial" w:cs="Arial"/>
                <w:sz w:val="20"/>
                <w:lang w:eastAsia="cs-CZ"/>
              </w:rPr>
              <w:t> </w:t>
            </w:r>
          </w:p>
        </w:tc>
      </w:tr>
      <w:tr w:rsidR="00E54D4E" w:rsidRPr="00E54D4E" w:rsidTr="00E54D4E">
        <w:trPr>
          <w:trHeight w:val="402"/>
        </w:trPr>
        <w:tc>
          <w:tcPr>
            <w:tcW w:w="22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E54D4E">
              <w:rPr>
                <w:rFonts w:ascii="Arial" w:hAnsi="Arial" w:cs="Arial"/>
                <w:sz w:val="20"/>
                <w:lang w:eastAsia="cs-CZ"/>
              </w:rPr>
              <w:t>1. náhradník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E54D4E">
              <w:rPr>
                <w:rFonts w:ascii="Arial" w:hAnsi="Arial" w:cs="Arial"/>
                <w:sz w:val="20"/>
                <w:lang w:eastAsia="cs-CZ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E54D4E">
              <w:rPr>
                <w:rFonts w:ascii="Arial" w:hAnsi="Arial" w:cs="Arial"/>
                <w:sz w:val="20"/>
                <w:lang w:eastAsia="cs-CZ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E54D4E">
              <w:rPr>
                <w:rFonts w:ascii="Arial" w:hAnsi="Arial" w:cs="Arial"/>
                <w:sz w:val="20"/>
                <w:lang w:eastAsia="cs-CZ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E54D4E">
              <w:rPr>
                <w:rFonts w:ascii="Arial" w:hAnsi="Arial" w:cs="Arial"/>
                <w:sz w:val="20"/>
                <w:lang w:eastAsia="cs-CZ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E54D4E">
              <w:rPr>
                <w:rFonts w:ascii="Arial" w:hAnsi="Arial" w:cs="Arial"/>
                <w:sz w:val="20"/>
                <w:lang w:eastAsia="cs-CZ"/>
              </w:rPr>
              <w:t> </w:t>
            </w:r>
          </w:p>
        </w:tc>
      </w:tr>
      <w:tr w:rsidR="00E54D4E" w:rsidRPr="00E54D4E" w:rsidTr="00E54D4E">
        <w:trPr>
          <w:trHeight w:val="402"/>
        </w:trPr>
        <w:tc>
          <w:tcPr>
            <w:tcW w:w="22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E54D4E">
              <w:rPr>
                <w:rFonts w:ascii="Arial" w:hAnsi="Arial" w:cs="Arial"/>
                <w:sz w:val="20"/>
                <w:lang w:eastAsia="cs-CZ"/>
              </w:rPr>
              <w:t>2. náhradník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E54D4E">
              <w:rPr>
                <w:rFonts w:ascii="Arial" w:hAnsi="Arial" w:cs="Arial"/>
                <w:sz w:val="20"/>
                <w:lang w:eastAsia="cs-CZ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E54D4E">
              <w:rPr>
                <w:rFonts w:ascii="Arial" w:hAnsi="Arial" w:cs="Arial"/>
                <w:sz w:val="20"/>
                <w:lang w:eastAsia="cs-CZ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E54D4E">
              <w:rPr>
                <w:rFonts w:ascii="Arial" w:hAnsi="Arial" w:cs="Arial"/>
                <w:sz w:val="20"/>
                <w:lang w:eastAsia="cs-CZ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E54D4E">
              <w:rPr>
                <w:rFonts w:ascii="Arial" w:hAnsi="Arial" w:cs="Arial"/>
                <w:sz w:val="20"/>
                <w:lang w:eastAsia="cs-CZ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E54D4E">
              <w:rPr>
                <w:rFonts w:ascii="Arial" w:hAnsi="Arial" w:cs="Arial"/>
                <w:sz w:val="20"/>
                <w:lang w:eastAsia="cs-CZ"/>
              </w:rPr>
              <w:t> </w:t>
            </w:r>
          </w:p>
        </w:tc>
      </w:tr>
      <w:tr w:rsidR="00E54D4E" w:rsidRPr="00E54D4E" w:rsidTr="00E54D4E">
        <w:trPr>
          <w:trHeight w:val="402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rFonts w:ascii="Arial" w:hAnsi="Arial" w:cs="Arial"/>
                <w:sz w:val="20"/>
                <w:lang w:eastAsia="cs-CZ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sz w:val="20"/>
                <w:lang w:eastAsia="cs-CZ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sz w:val="20"/>
                <w:lang w:eastAsia="cs-CZ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sz w:val="20"/>
                <w:lang w:eastAsia="cs-CZ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sz w:val="20"/>
                <w:lang w:eastAsia="cs-CZ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sz w:val="20"/>
                <w:lang w:eastAsia="cs-CZ"/>
              </w:rPr>
            </w:pPr>
          </w:p>
        </w:tc>
      </w:tr>
      <w:tr w:rsidR="00E54D4E" w:rsidRPr="00E54D4E" w:rsidTr="00E54D4E">
        <w:trPr>
          <w:trHeight w:val="345"/>
        </w:trPr>
        <w:tc>
          <w:tcPr>
            <w:tcW w:w="482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lang w:eastAsia="cs-CZ"/>
              </w:rPr>
            </w:pPr>
            <w:r w:rsidRPr="00E54D4E">
              <w:rPr>
                <w:rFonts w:ascii="Arial" w:hAnsi="Arial" w:cs="Arial"/>
                <w:b/>
                <w:bCs/>
                <w:sz w:val="20"/>
                <w:lang w:eastAsia="cs-CZ"/>
              </w:rPr>
              <w:t>vedoucí týmu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lang w:eastAsia="cs-CZ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D4E" w:rsidRPr="00E54D4E" w:rsidRDefault="00E54D4E" w:rsidP="00E54D4E">
            <w:pPr>
              <w:suppressAutoHyphens w:val="0"/>
              <w:rPr>
                <w:sz w:val="20"/>
                <w:lang w:eastAsia="cs-CZ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D4E" w:rsidRPr="00E54D4E" w:rsidRDefault="00E54D4E" w:rsidP="00E54D4E">
            <w:pPr>
              <w:suppressAutoHyphens w:val="0"/>
              <w:rPr>
                <w:sz w:val="20"/>
                <w:lang w:eastAsia="cs-CZ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D4E" w:rsidRPr="00E54D4E" w:rsidRDefault="00E54D4E" w:rsidP="00E54D4E">
            <w:pPr>
              <w:suppressAutoHyphens w:val="0"/>
              <w:rPr>
                <w:sz w:val="20"/>
                <w:lang w:eastAsia="cs-CZ"/>
              </w:rPr>
            </w:pPr>
          </w:p>
        </w:tc>
      </w:tr>
      <w:tr w:rsidR="00E54D4E" w:rsidRPr="00E54D4E" w:rsidTr="00E54D4E">
        <w:trPr>
          <w:trHeight w:val="360"/>
        </w:trPr>
        <w:tc>
          <w:tcPr>
            <w:tcW w:w="22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lang w:eastAsia="cs-CZ"/>
              </w:rPr>
            </w:pPr>
            <w:r w:rsidRPr="00E54D4E">
              <w:rPr>
                <w:rFonts w:ascii="Arial" w:hAnsi="Arial" w:cs="Arial"/>
                <w:b/>
                <w:bCs/>
                <w:sz w:val="20"/>
                <w:lang w:eastAsia="cs-CZ"/>
              </w:rPr>
              <w:t>Jméno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E54D4E">
              <w:rPr>
                <w:rFonts w:ascii="Arial" w:hAnsi="Arial" w:cs="Arial"/>
                <w:sz w:val="20"/>
                <w:lang w:eastAsia="cs-CZ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rFonts w:ascii="Arial" w:hAnsi="Arial" w:cs="Arial"/>
                <w:sz w:val="20"/>
                <w:lang w:eastAsia="cs-CZ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sz w:val="20"/>
                <w:lang w:eastAsia="cs-CZ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sz w:val="20"/>
                <w:lang w:eastAsia="cs-CZ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sz w:val="20"/>
                <w:lang w:eastAsia="cs-CZ"/>
              </w:rPr>
            </w:pPr>
          </w:p>
        </w:tc>
      </w:tr>
      <w:tr w:rsidR="00E54D4E" w:rsidRPr="00E54D4E" w:rsidTr="00E54D4E">
        <w:trPr>
          <w:trHeight w:val="360"/>
        </w:trPr>
        <w:tc>
          <w:tcPr>
            <w:tcW w:w="22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lang w:eastAsia="cs-CZ"/>
              </w:rPr>
            </w:pPr>
            <w:r w:rsidRPr="00E54D4E">
              <w:rPr>
                <w:rFonts w:ascii="Arial" w:hAnsi="Arial" w:cs="Arial"/>
                <w:b/>
                <w:bCs/>
                <w:sz w:val="20"/>
                <w:lang w:eastAsia="cs-CZ"/>
              </w:rPr>
              <w:t>Telefon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E54D4E">
              <w:rPr>
                <w:rFonts w:ascii="Arial" w:hAnsi="Arial" w:cs="Arial"/>
                <w:sz w:val="20"/>
                <w:lang w:eastAsia="cs-CZ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rFonts w:ascii="Arial" w:hAnsi="Arial" w:cs="Arial"/>
                <w:sz w:val="20"/>
                <w:lang w:eastAsia="cs-CZ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sz w:val="20"/>
                <w:lang w:eastAsia="cs-CZ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sz w:val="20"/>
                <w:lang w:eastAsia="cs-CZ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sz w:val="20"/>
                <w:lang w:eastAsia="cs-CZ"/>
              </w:rPr>
            </w:pPr>
          </w:p>
        </w:tc>
      </w:tr>
      <w:tr w:rsidR="00E54D4E" w:rsidRPr="00E54D4E" w:rsidTr="00E54D4E">
        <w:trPr>
          <w:trHeight w:val="360"/>
        </w:trPr>
        <w:tc>
          <w:tcPr>
            <w:tcW w:w="22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20"/>
                <w:lang w:eastAsia="cs-CZ"/>
              </w:rPr>
            </w:pPr>
            <w:r w:rsidRPr="00E54D4E">
              <w:rPr>
                <w:rFonts w:ascii="Arial CE" w:hAnsi="Arial CE" w:cs="Arial CE"/>
                <w:b/>
                <w:bCs/>
                <w:sz w:val="20"/>
                <w:lang w:eastAsia="cs-CZ"/>
              </w:rPr>
              <w:t>E-mail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rFonts w:ascii="Arial CE" w:hAnsi="Arial CE" w:cs="Arial CE"/>
                <w:sz w:val="20"/>
                <w:lang w:eastAsia="cs-CZ"/>
              </w:rPr>
            </w:pPr>
            <w:r w:rsidRPr="00E54D4E">
              <w:rPr>
                <w:rFonts w:ascii="Arial CE" w:hAnsi="Arial CE" w:cs="Arial CE"/>
                <w:sz w:val="20"/>
                <w:lang w:eastAsia="cs-CZ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rFonts w:ascii="Arial CE" w:hAnsi="Arial CE" w:cs="Arial CE"/>
                <w:sz w:val="20"/>
                <w:lang w:eastAsia="cs-CZ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sz w:val="20"/>
                <w:lang w:eastAsia="cs-CZ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sz w:val="20"/>
                <w:lang w:eastAsia="cs-CZ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sz w:val="20"/>
                <w:lang w:eastAsia="cs-CZ"/>
              </w:rPr>
            </w:pPr>
          </w:p>
        </w:tc>
      </w:tr>
      <w:tr w:rsidR="00E54D4E" w:rsidRPr="00E54D4E" w:rsidTr="00E54D4E">
        <w:trPr>
          <w:trHeight w:val="360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sz w:val="20"/>
                <w:lang w:eastAsia="cs-CZ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sz w:val="20"/>
                <w:lang w:eastAsia="cs-CZ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sz w:val="20"/>
                <w:lang w:eastAsia="cs-CZ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sz w:val="20"/>
                <w:lang w:eastAsia="cs-CZ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sz w:val="20"/>
                <w:lang w:eastAsia="cs-CZ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sz w:val="20"/>
                <w:lang w:eastAsia="cs-CZ"/>
              </w:rPr>
            </w:pPr>
          </w:p>
        </w:tc>
      </w:tr>
      <w:tr w:rsidR="00E54D4E" w:rsidRPr="00E54D4E" w:rsidTr="00E54D4E">
        <w:trPr>
          <w:trHeight w:val="255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sz w:val="20"/>
                <w:lang w:eastAsia="cs-CZ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sz w:val="20"/>
                <w:lang w:eastAsia="cs-CZ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sz w:val="20"/>
                <w:lang w:eastAsia="cs-CZ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sz w:val="20"/>
                <w:lang w:eastAsia="cs-CZ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sz w:val="20"/>
                <w:lang w:eastAsia="cs-CZ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sz w:val="20"/>
                <w:lang w:eastAsia="cs-CZ"/>
              </w:rPr>
            </w:pPr>
          </w:p>
        </w:tc>
      </w:tr>
      <w:tr w:rsidR="00E54D4E" w:rsidRPr="00E54D4E" w:rsidTr="00E54D4E">
        <w:trPr>
          <w:trHeight w:val="300"/>
        </w:trPr>
        <w:tc>
          <w:tcPr>
            <w:tcW w:w="4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D4E" w:rsidRPr="00E54D4E" w:rsidRDefault="001A28E7" w:rsidP="00E54D4E">
            <w:pPr>
              <w:suppressAutoHyphens w:val="0"/>
              <w:rPr>
                <w:rFonts w:ascii="Arial CE" w:hAnsi="Arial CE" w:cs="Arial CE"/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Podpis ředitele školy</w:t>
            </w:r>
            <w:r w:rsidR="00E54D4E" w:rsidRPr="00E54D4E">
              <w:rPr>
                <w:rFonts w:ascii="Arial CE" w:hAnsi="Arial CE" w:cs="Arial CE"/>
                <w:sz w:val="20"/>
                <w:lang w:eastAsia="cs-CZ"/>
              </w:rPr>
              <w:t>: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D4E" w:rsidRPr="00E54D4E" w:rsidRDefault="00E54D4E" w:rsidP="00E54D4E">
            <w:pPr>
              <w:suppressAutoHyphens w:val="0"/>
              <w:rPr>
                <w:rFonts w:ascii="Arial CE" w:hAnsi="Arial CE" w:cs="Arial CE"/>
                <w:sz w:val="20"/>
                <w:lang w:eastAsia="cs-CZ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sz w:val="20"/>
                <w:lang w:eastAsia="cs-CZ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sz w:val="20"/>
                <w:lang w:eastAsia="cs-CZ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D4E" w:rsidRPr="00E54D4E" w:rsidRDefault="00E54D4E" w:rsidP="00E54D4E">
            <w:pPr>
              <w:suppressAutoHyphens w:val="0"/>
              <w:rPr>
                <w:sz w:val="20"/>
                <w:lang w:eastAsia="cs-CZ"/>
              </w:rPr>
            </w:pPr>
          </w:p>
        </w:tc>
      </w:tr>
      <w:tr w:rsidR="00E54D4E" w:rsidRPr="00E54D4E" w:rsidTr="00E54D4E">
        <w:trPr>
          <w:trHeight w:val="255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D4E" w:rsidRPr="00E54D4E" w:rsidRDefault="00E54D4E" w:rsidP="00E54D4E">
            <w:pPr>
              <w:suppressAutoHyphens w:val="0"/>
              <w:rPr>
                <w:sz w:val="20"/>
                <w:lang w:eastAsia="cs-CZ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sz w:val="20"/>
                <w:lang w:eastAsia="cs-CZ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sz w:val="20"/>
                <w:lang w:eastAsia="cs-CZ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sz w:val="20"/>
                <w:lang w:eastAsia="cs-CZ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sz w:val="20"/>
                <w:lang w:eastAsia="cs-CZ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sz w:val="20"/>
                <w:lang w:eastAsia="cs-CZ"/>
              </w:rPr>
            </w:pPr>
          </w:p>
        </w:tc>
      </w:tr>
      <w:tr w:rsidR="00E54D4E" w:rsidRPr="00E54D4E" w:rsidTr="00E54D4E">
        <w:trPr>
          <w:trHeight w:val="255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sz w:val="20"/>
                <w:lang w:eastAsia="cs-CZ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sz w:val="20"/>
                <w:lang w:eastAsia="cs-CZ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sz w:val="20"/>
                <w:lang w:eastAsia="cs-CZ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sz w:val="20"/>
                <w:lang w:eastAsia="cs-CZ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sz w:val="20"/>
                <w:lang w:eastAsia="cs-CZ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D4E" w:rsidRPr="00E54D4E" w:rsidRDefault="00E54D4E" w:rsidP="00E54D4E">
            <w:pPr>
              <w:suppressAutoHyphens w:val="0"/>
              <w:jc w:val="center"/>
              <w:rPr>
                <w:sz w:val="20"/>
                <w:lang w:eastAsia="cs-CZ"/>
              </w:rPr>
            </w:pPr>
          </w:p>
        </w:tc>
      </w:tr>
      <w:tr w:rsidR="001A28E7" w:rsidRPr="00E54D4E" w:rsidTr="00E54D4E">
        <w:trPr>
          <w:trHeight w:val="255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8E7" w:rsidRPr="00E54D4E" w:rsidRDefault="001A28E7" w:rsidP="001A28E7">
            <w:pPr>
              <w:suppressAutoHyphens w:val="0"/>
              <w:rPr>
                <w:sz w:val="20"/>
                <w:lang w:eastAsia="cs-CZ"/>
              </w:rPr>
            </w:pPr>
            <w:r>
              <w:rPr>
                <w:rFonts w:ascii="Arial CE" w:hAnsi="Arial CE" w:cs="Arial CE"/>
                <w:sz w:val="20"/>
                <w:lang w:eastAsia="cs-CZ"/>
              </w:rPr>
              <w:t>Razítko školy</w:t>
            </w:r>
            <w:r w:rsidRPr="00E54D4E">
              <w:rPr>
                <w:rFonts w:ascii="Arial CE" w:hAnsi="Arial CE" w:cs="Arial CE"/>
                <w:sz w:val="20"/>
                <w:lang w:eastAsia="cs-CZ"/>
              </w:rPr>
              <w:t>: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8E7" w:rsidRPr="00E54D4E" w:rsidRDefault="001A28E7" w:rsidP="00E54D4E">
            <w:pPr>
              <w:suppressAutoHyphens w:val="0"/>
              <w:jc w:val="center"/>
              <w:rPr>
                <w:sz w:val="20"/>
                <w:lang w:eastAsia="cs-CZ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8E7" w:rsidRPr="00E54D4E" w:rsidRDefault="001A28E7" w:rsidP="00E54D4E">
            <w:pPr>
              <w:suppressAutoHyphens w:val="0"/>
              <w:jc w:val="center"/>
              <w:rPr>
                <w:sz w:val="20"/>
                <w:lang w:eastAsia="cs-CZ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8E7" w:rsidRPr="00E54D4E" w:rsidRDefault="001A28E7" w:rsidP="00E54D4E">
            <w:pPr>
              <w:suppressAutoHyphens w:val="0"/>
              <w:jc w:val="center"/>
              <w:rPr>
                <w:sz w:val="20"/>
                <w:lang w:eastAsia="cs-CZ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8E7" w:rsidRPr="00E54D4E" w:rsidRDefault="001A28E7" w:rsidP="00E54D4E">
            <w:pPr>
              <w:suppressAutoHyphens w:val="0"/>
              <w:jc w:val="center"/>
              <w:rPr>
                <w:sz w:val="20"/>
                <w:lang w:eastAsia="cs-CZ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8E7" w:rsidRPr="00E54D4E" w:rsidRDefault="001A28E7" w:rsidP="00E54D4E">
            <w:pPr>
              <w:suppressAutoHyphens w:val="0"/>
              <w:jc w:val="center"/>
              <w:rPr>
                <w:sz w:val="20"/>
                <w:lang w:eastAsia="cs-CZ"/>
              </w:rPr>
            </w:pPr>
          </w:p>
        </w:tc>
      </w:tr>
    </w:tbl>
    <w:p w:rsidR="00CC0070" w:rsidRPr="00CC0070" w:rsidRDefault="00CC0070">
      <w:pPr>
        <w:rPr>
          <w:szCs w:val="24"/>
        </w:rPr>
      </w:pPr>
    </w:p>
    <w:sectPr w:rsidR="00CC0070" w:rsidRPr="00CC0070" w:rsidSect="00AF0EF0">
      <w:pgSz w:w="11906" w:h="16838"/>
      <w:pgMar w:top="709" w:right="1418" w:bottom="426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3AF"/>
    <w:rsid w:val="0011340E"/>
    <w:rsid w:val="001A28E7"/>
    <w:rsid w:val="001B7FB9"/>
    <w:rsid w:val="002703AF"/>
    <w:rsid w:val="00AF0EF0"/>
    <w:rsid w:val="00C40358"/>
    <w:rsid w:val="00C4430A"/>
    <w:rsid w:val="00C91004"/>
    <w:rsid w:val="00CC0070"/>
    <w:rsid w:val="00DF16A4"/>
    <w:rsid w:val="00E5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0DAC0C1E"/>
  <w15:chartTrackingRefBased/>
  <w15:docId w15:val="{ED9B6626-6063-46BA-9D17-85451CB8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jc w:val="center"/>
    </w:pPr>
    <w:rPr>
      <w:b/>
      <w:sz w:val="40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Default">
    <w:name w:val="Default"/>
    <w:basedOn w:val="Normln"/>
    <w:pPr>
      <w:autoSpaceDE w:val="0"/>
    </w:pPr>
    <w:rPr>
      <w:rFonts w:ascii="Verdana" w:eastAsia="Verdana" w:hAnsi="Verdana" w:cs="Verdana"/>
      <w:color w:val="000000"/>
      <w:szCs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1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kvinda.vladimir@zsobreziny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12</vt:lpstr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subject/>
  <dc:creator>Doležal Martin</dc:creator>
  <cp:keywords/>
  <cp:lastModifiedBy>Nekvinda Vladimír, Mgr.</cp:lastModifiedBy>
  <cp:revision>2</cp:revision>
  <cp:lastPrinted>2013-01-03T08:16:00Z</cp:lastPrinted>
  <dcterms:created xsi:type="dcterms:W3CDTF">2017-11-22T09:54:00Z</dcterms:created>
  <dcterms:modified xsi:type="dcterms:W3CDTF">2017-11-22T09:54:00Z</dcterms:modified>
</cp:coreProperties>
</file>